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D89F3" w14:textId="77777777" w:rsidR="00B2005D" w:rsidRPr="00F667A0" w:rsidRDefault="00B2005D" w:rsidP="00B2005D">
      <w:pPr>
        <w:pStyle w:val="2"/>
        <w:rPr>
          <w:rFonts w:ascii="メイリオ" w:eastAsia="メイリオ" w:hAnsi="メイリオ"/>
          <w:b/>
          <w:sz w:val="32"/>
          <w:szCs w:val="32"/>
        </w:rPr>
      </w:pPr>
      <w:bookmarkStart w:id="0" w:name="_Toc156290771"/>
      <w:r>
        <w:rPr>
          <w:rFonts w:ascii="メイリオ" w:eastAsia="メイリオ" w:hAnsi="メイリオ" w:hint="eastAsia"/>
          <w:b/>
          <w:sz w:val="32"/>
          <w:szCs w:val="32"/>
        </w:rPr>
        <w:t>町内</w:t>
      </w:r>
      <w:r w:rsidRPr="00F667A0">
        <w:rPr>
          <w:rFonts w:ascii="メイリオ" w:eastAsia="メイリオ" w:hAnsi="メイリオ" w:hint="eastAsia"/>
          <w:b/>
          <w:sz w:val="32"/>
          <w:szCs w:val="32"/>
        </w:rPr>
        <w:t>会規約（例）</w:t>
      </w:r>
      <w:bookmarkEnd w:id="0"/>
    </w:p>
    <w:p w14:paraId="12521E8D" w14:textId="77777777" w:rsidR="00B2005D" w:rsidRPr="00F667A0" w:rsidRDefault="00B2005D" w:rsidP="00B2005D">
      <w:pPr>
        <w:ind w:left="210" w:hangingChars="100" w:hanging="210"/>
        <w:rPr>
          <w:rFonts w:ascii="游明朝" w:eastAsia="游明朝" w:hAnsi="游明朝"/>
          <w:szCs w:val="21"/>
        </w:rPr>
      </w:pPr>
      <w:r w:rsidRPr="00F667A0">
        <w:rPr>
          <w:rFonts w:ascii="游明朝" w:eastAsia="游明朝" w:hAnsi="游明朝" w:hint="eastAsia"/>
          <w:szCs w:val="21"/>
        </w:rPr>
        <w:t>※この規約（例）は</w:t>
      </w:r>
      <w:r>
        <w:rPr>
          <w:rFonts w:ascii="游明朝" w:eastAsia="游明朝" w:hAnsi="游明朝" w:hint="eastAsia"/>
          <w:szCs w:val="21"/>
        </w:rPr>
        <w:t>、</w:t>
      </w:r>
      <w:r w:rsidRPr="00F667A0">
        <w:rPr>
          <w:rFonts w:ascii="游明朝" w:eastAsia="游明朝" w:hAnsi="游明朝" w:hint="eastAsia"/>
          <w:szCs w:val="21"/>
        </w:rPr>
        <w:t>地縁団体（</w:t>
      </w:r>
      <w:r w:rsidRPr="001D12E1">
        <w:rPr>
          <w:rFonts w:ascii="游明朝" w:eastAsia="游明朝" w:hAnsi="游明朝" w:hint="eastAsia"/>
          <w:szCs w:val="21"/>
        </w:rPr>
        <w:t>8～</w:t>
      </w:r>
      <w:r w:rsidRPr="001D12E1">
        <w:rPr>
          <w:rFonts w:ascii="游明朝" w:eastAsia="游明朝" w:hAnsi="游明朝"/>
          <w:szCs w:val="21"/>
        </w:rPr>
        <w:t>9</w:t>
      </w:r>
      <w:r w:rsidRPr="006363A7">
        <w:rPr>
          <w:rFonts w:ascii="游明朝" w:eastAsia="游明朝" w:hAnsi="游明朝" w:hint="eastAsia"/>
          <w:szCs w:val="21"/>
        </w:rPr>
        <w:t>ページ</w:t>
      </w:r>
      <w:r w:rsidRPr="00F667A0">
        <w:rPr>
          <w:rFonts w:ascii="游明朝" w:eastAsia="游明朝" w:hAnsi="游明朝" w:hint="eastAsia"/>
          <w:szCs w:val="21"/>
        </w:rPr>
        <w:t>）の認可を受けるために必要となる事項を網羅しています。地縁団体の申請をしない場合は、</w:t>
      </w:r>
      <w:r w:rsidRPr="00F667A0">
        <w:rPr>
          <w:rFonts w:ascii="游明朝" w:eastAsia="游明朝" w:hAnsi="游明朝" w:hint="eastAsia"/>
          <w:szCs w:val="21"/>
          <w:u w:val="wave"/>
        </w:rPr>
        <w:t xml:space="preserve">　　</w:t>
      </w:r>
      <w:r w:rsidRPr="00F667A0">
        <w:rPr>
          <w:rFonts w:ascii="游明朝" w:eastAsia="游明朝" w:hAnsi="游明朝" w:hint="eastAsia"/>
          <w:szCs w:val="21"/>
        </w:rPr>
        <w:t>部分を削除、</w:t>
      </w:r>
      <w:r w:rsidRPr="00F667A0">
        <w:rPr>
          <w:rFonts w:ascii="游明朝" w:eastAsia="游明朝" w:hAnsi="游明朝" w:hint="eastAsia"/>
          <w:szCs w:val="21"/>
          <w:u w:val="single"/>
        </w:rPr>
        <w:t xml:space="preserve">　　</w:t>
      </w:r>
      <w:r w:rsidRPr="00F667A0">
        <w:rPr>
          <w:rFonts w:ascii="游明朝" w:eastAsia="游明朝" w:hAnsi="游明朝" w:hint="eastAsia"/>
          <w:szCs w:val="21"/>
        </w:rPr>
        <w:t>部分を修正するなど、</w:t>
      </w:r>
      <w:r>
        <w:rPr>
          <w:rFonts w:ascii="游明朝" w:eastAsia="游明朝" w:hAnsi="游明朝" w:hint="eastAsia"/>
          <w:szCs w:val="21"/>
        </w:rPr>
        <w:t>町内</w:t>
      </w:r>
      <w:r w:rsidRPr="00F667A0">
        <w:rPr>
          <w:rFonts w:ascii="游明朝" w:eastAsia="游明朝" w:hAnsi="游明朝" w:hint="eastAsia"/>
          <w:szCs w:val="21"/>
        </w:rPr>
        <w:t>会の状況に応じて作成してください。</w:t>
      </w:r>
    </w:p>
    <w:p w14:paraId="736AB0A8" w14:textId="77777777" w:rsidR="00B2005D" w:rsidRPr="00F667A0" w:rsidRDefault="00B2005D" w:rsidP="00B2005D">
      <w:pPr>
        <w:rPr>
          <w:rFonts w:ascii="游明朝" w:eastAsia="游明朝" w:hAnsi="游明朝"/>
          <w:szCs w:val="21"/>
        </w:rPr>
      </w:pPr>
    </w:p>
    <w:p w14:paraId="5F080807" w14:textId="77777777" w:rsidR="00B2005D" w:rsidRPr="00870F05" w:rsidRDefault="00B2005D" w:rsidP="00B2005D">
      <w:pPr>
        <w:rPr>
          <w:rFonts w:ascii="メイリオ" w:eastAsia="メイリオ" w:hAnsi="メイリオ"/>
          <w:b/>
          <w:sz w:val="24"/>
          <w:szCs w:val="21"/>
        </w:rPr>
      </w:pPr>
      <w:r w:rsidRPr="00870F05">
        <w:rPr>
          <w:rFonts w:ascii="メイリオ" w:eastAsia="メイリオ" w:hAnsi="メイリオ" w:hint="eastAsia"/>
          <w:b/>
          <w:sz w:val="24"/>
          <w:szCs w:val="21"/>
        </w:rPr>
        <w:t>○○</w:t>
      </w:r>
      <w:r>
        <w:rPr>
          <w:rFonts w:ascii="メイリオ" w:eastAsia="メイリオ" w:hAnsi="メイリオ" w:hint="eastAsia"/>
          <w:b/>
          <w:sz w:val="24"/>
          <w:szCs w:val="21"/>
        </w:rPr>
        <w:t>町内</w:t>
      </w:r>
      <w:r w:rsidRPr="00870F05">
        <w:rPr>
          <w:rFonts w:ascii="メイリオ" w:eastAsia="メイリオ" w:hAnsi="メイリオ" w:hint="eastAsia"/>
          <w:b/>
          <w:sz w:val="24"/>
          <w:szCs w:val="21"/>
        </w:rPr>
        <w:t>会規約</w:t>
      </w:r>
    </w:p>
    <w:p w14:paraId="5228DD11"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第１章　総則</w:t>
      </w:r>
    </w:p>
    <w:p w14:paraId="04B5BDEE"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（目的）</w:t>
      </w:r>
    </w:p>
    <w:p w14:paraId="4B440464" w14:textId="77777777" w:rsidR="00B2005D" w:rsidRPr="00F667A0" w:rsidRDefault="00B2005D" w:rsidP="00B2005D">
      <w:pPr>
        <w:ind w:left="210" w:hangingChars="100" w:hanging="210"/>
        <w:rPr>
          <w:rFonts w:ascii="游明朝" w:eastAsia="游明朝" w:hAnsi="游明朝"/>
          <w:szCs w:val="21"/>
        </w:rPr>
      </w:pPr>
      <w:r w:rsidRPr="00F667A0">
        <w:rPr>
          <w:rFonts w:ascii="游明朝" w:eastAsia="游明朝" w:hAnsi="游明朝" w:hint="eastAsia"/>
          <w:szCs w:val="21"/>
        </w:rPr>
        <w:t>第１条　本会は、以下に掲げるような地域的な共同活動を行うことにより、良好な地域社会の維持及び形成に資することを目的とする。</w:t>
      </w:r>
    </w:p>
    <w:p w14:paraId="0B693B43"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(１)　回覧板の回付等区域内の住民相互の連絡</w:t>
      </w:r>
    </w:p>
    <w:p w14:paraId="5F131F07"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(２)　美化・清掃等区域内の環境の整備</w:t>
      </w:r>
    </w:p>
    <w:p w14:paraId="7B9A3764"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(３)　集会施設の維持管理</w:t>
      </w:r>
    </w:p>
    <w:p w14:paraId="664BEE16"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(４)　地域の防犯および防災活動</w:t>
      </w:r>
    </w:p>
    <w:p w14:paraId="09F9BE74"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(５)　その他会の目的達成に必要な活動</w:t>
      </w:r>
    </w:p>
    <w:p w14:paraId="4D0C104D"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（名称）</w:t>
      </w:r>
    </w:p>
    <w:p w14:paraId="62DA4199"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第２条　本会は、○○</w:t>
      </w:r>
      <w:r>
        <w:rPr>
          <w:rFonts w:ascii="游明朝" w:eastAsia="游明朝" w:hAnsi="游明朝" w:hint="eastAsia"/>
          <w:szCs w:val="21"/>
        </w:rPr>
        <w:t>町内</w:t>
      </w:r>
      <w:r w:rsidRPr="00F667A0">
        <w:rPr>
          <w:rFonts w:ascii="游明朝" w:eastAsia="游明朝" w:hAnsi="游明朝" w:hint="eastAsia"/>
          <w:szCs w:val="21"/>
        </w:rPr>
        <w:t>会と称する。</w:t>
      </w:r>
    </w:p>
    <w:p w14:paraId="6A136C70" w14:textId="77777777" w:rsidR="00B2005D" w:rsidRPr="00F667A0" w:rsidRDefault="00B2005D" w:rsidP="00B2005D">
      <w:pPr>
        <w:rPr>
          <w:rFonts w:ascii="游明朝" w:eastAsia="游明朝" w:hAnsi="游明朝"/>
          <w:szCs w:val="21"/>
          <w:u w:val="wave"/>
        </w:rPr>
      </w:pPr>
      <w:r w:rsidRPr="00F667A0">
        <w:rPr>
          <w:rFonts w:ascii="游明朝" w:eastAsia="游明朝" w:hAnsi="游明朝" w:hint="eastAsia"/>
          <w:szCs w:val="21"/>
        </w:rPr>
        <w:t xml:space="preserve">　</w:t>
      </w:r>
      <w:r w:rsidRPr="00F667A0">
        <w:rPr>
          <w:rFonts w:ascii="游明朝" w:eastAsia="游明朝" w:hAnsi="游明朝" w:hint="eastAsia"/>
          <w:szCs w:val="21"/>
          <w:u w:val="wave"/>
        </w:rPr>
        <w:t>（区域）</w:t>
      </w:r>
    </w:p>
    <w:p w14:paraId="0633E712" w14:textId="77777777" w:rsidR="00B2005D" w:rsidRPr="00F667A0" w:rsidRDefault="00B2005D" w:rsidP="00B2005D">
      <w:pPr>
        <w:rPr>
          <w:rFonts w:ascii="游明朝" w:eastAsia="游明朝" w:hAnsi="游明朝"/>
          <w:szCs w:val="21"/>
          <w:u w:val="wave"/>
        </w:rPr>
      </w:pPr>
      <w:r w:rsidRPr="00F667A0">
        <w:rPr>
          <w:rFonts w:ascii="游明朝" w:eastAsia="游明朝" w:hAnsi="游明朝" w:hint="eastAsia"/>
          <w:szCs w:val="21"/>
          <w:u w:val="wave"/>
        </w:rPr>
        <w:t>第３条　本会の区域は、土岐市○○町○○番地の○から××番地の×までの区域とする。</w:t>
      </w:r>
    </w:p>
    <w:p w14:paraId="103463FA"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（事務所）</w:t>
      </w:r>
    </w:p>
    <w:p w14:paraId="44EC1768"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第４条　本会の事務所は、土岐市○○町○○○番地、○○集会所に置く。</w:t>
      </w:r>
    </w:p>
    <w:p w14:paraId="304AC35A"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第２章　会員</w:t>
      </w:r>
    </w:p>
    <w:p w14:paraId="3F3533FB"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（会員）</w:t>
      </w:r>
    </w:p>
    <w:p w14:paraId="7717E751"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第５条　会員は、</w:t>
      </w:r>
      <w:r w:rsidRPr="00F667A0">
        <w:rPr>
          <w:rFonts w:ascii="游明朝" w:eastAsia="游明朝" w:hAnsi="游明朝" w:hint="eastAsia"/>
          <w:szCs w:val="21"/>
          <w:u w:val="single"/>
        </w:rPr>
        <w:t>第３条に定める区域</w:t>
      </w:r>
      <w:r w:rsidRPr="00F667A0">
        <w:rPr>
          <w:rFonts w:ascii="游明朝" w:eastAsia="游明朝" w:hAnsi="游明朝" w:hint="eastAsia"/>
          <w:szCs w:val="21"/>
        </w:rPr>
        <w:t>〔本会の区域内〕に住所を有する個人とする。</w:t>
      </w:r>
    </w:p>
    <w:p w14:paraId="6B120509"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（会費）</w:t>
      </w:r>
    </w:p>
    <w:p w14:paraId="2D5818CA"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第６条　会員は、総会において別に定める会費を納入しなければならない。</w:t>
      </w:r>
    </w:p>
    <w:p w14:paraId="27BBD43A"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（入会）</w:t>
      </w:r>
    </w:p>
    <w:p w14:paraId="6BC97C8D" w14:textId="77777777" w:rsidR="00B2005D" w:rsidRPr="00F667A0" w:rsidRDefault="00B2005D" w:rsidP="00B2005D">
      <w:pPr>
        <w:ind w:left="210" w:hangingChars="100" w:hanging="210"/>
        <w:rPr>
          <w:rFonts w:ascii="游明朝" w:eastAsia="游明朝" w:hAnsi="游明朝"/>
          <w:szCs w:val="21"/>
        </w:rPr>
      </w:pPr>
      <w:r w:rsidRPr="00F667A0">
        <w:rPr>
          <w:rFonts w:ascii="游明朝" w:eastAsia="游明朝" w:hAnsi="游明朝" w:hint="eastAsia"/>
          <w:szCs w:val="21"/>
        </w:rPr>
        <w:t>第７条　第３条に定める区域に住所を有する個人で本会に入会しようとする者は、所定の入会申込書を会長に提出しなければならない。</w:t>
      </w:r>
    </w:p>
    <w:p w14:paraId="2BBC1201"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２　本会は、前項の入会申込みがあった場合には、正当な理由なくこれを拒んではならない。</w:t>
      </w:r>
    </w:p>
    <w:p w14:paraId="690B6FAD"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（退会等）</w:t>
      </w:r>
    </w:p>
    <w:p w14:paraId="76C82C57"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第８条　会員が次の各号の一に該当する場合には退会したものとする。</w:t>
      </w:r>
    </w:p>
    <w:p w14:paraId="785A0667"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(１)　第３条に定める区域内に住所を有しなくなった場合</w:t>
      </w:r>
    </w:p>
    <w:p w14:paraId="30B4A6EA"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(２)　本人より別に定める退会届が会長に提出された場合</w:t>
      </w:r>
    </w:p>
    <w:p w14:paraId="1D741E79"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２　会員が死亡し、又は失踪宣告を受けたときは、その資格を喪失する。</w:t>
      </w:r>
    </w:p>
    <w:p w14:paraId="0AC1DC08"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第３章　役員</w:t>
      </w:r>
    </w:p>
    <w:p w14:paraId="4A22CABD"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（役員の種別）</w:t>
      </w:r>
    </w:p>
    <w:p w14:paraId="33C89877"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第９条　本会に次の役員を置く。</w:t>
      </w:r>
    </w:p>
    <w:p w14:paraId="318DE4F9"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(１)　会長１人</w:t>
      </w:r>
    </w:p>
    <w:p w14:paraId="2B95F2D5"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lastRenderedPageBreak/>
        <w:t xml:space="preserve">　(２)　副会長○人</w:t>
      </w:r>
    </w:p>
    <w:p w14:paraId="3291AF12"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(３)　書記○人</w:t>
      </w:r>
    </w:p>
    <w:p w14:paraId="19F60947"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(４)　会計○人</w:t>
      </w:r>
    </w:p>
    <w:p w14:paraId="0ECEA411"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(５)　監事○人</w:t>
      </w:r>
    </w:p>
    <w:p w14:paraId="2878C74A"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（役員の選任）</w:t>
      </w:r>
    </w:p>
    <w:p w14:paraId="3C8234AE"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第１０条　役員は、総会において、会員の中から選任する。</w:t>
      </w:r>
    </w:p>
    <w:p w14:paraId="6A2BC609"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２　監事と会長、副会長及びその他の役員は、相互に兼ねることはできない。</w:t>
      </w:r>
    </w:p>
    <w:p w14:paraId="2C592468"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（役員の職務）</w:t>
      </w:r>
    </w:p>
    <w:p w14:paraId="72D67B27"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第１１条　会長は、本会を代表し、会務を総括する。</w:t>
      </w:r>
    </w:p>
    <w:p w14:paraId="293F6B0D" w14:textId="77777777" w:rsidR="00B2005D" w:rsidRPr="00F667A0" w:rsidRDefault="00B2005D" w:rsidP="00B2005D">
      <w:pPr>
        <w:ind w:left="210" w:hangingChars="100" w:hanging="210"/>
        <w:rPr>
          <w:rFonts w:ascii="游明朝" w:eastAsia="游明朝" w:hAnsi="游明朝"/>
          <w:szCs w:val="21"/>
        </w:rPr>
      </w:pPr>
      <w:r w:rsidRPr="00F667A0">
        <w:rPr>
          <w:rFonts w:ascii="游明朝" w:eastAsia="游明朝" w:hAnsi="游明朝" w:hint="eastAsia"/>
          <w:szCs w:val="21"/>
        </w:rPr>
        <w:t>２　副会長は、会長を補佐し、会長に事故があるとき又は会長が欠けたときは、（会長があらかじめ指名した順序によって、）その職務を代行する。</w:t>
      </w:r>
    </w:p>
    <w:p w14:paraId="00FA8A26"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３　書記は、本会に関する一切の記録業務を遂行する。</w:t>
      </w:r>
    </w:p>
    <w:p w14:paraId="26927EAA"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４　会計は、本会の会計事務を行う。</w:t>
      </w:r>
    </w:p>
    <w:p w14:paraId="5D1215B3"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５　監事は、次に掲げる業務を行う。</w:t>
      </w:r>
    </w:p>
    <w:p w14:paraId="19D7667C"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(１)　本会の会計及び資産の状況を監査すること。</w:t>
      </w:r>
    </w:p>
    <w:p w14:paraId="778354CC"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(２)　会長、副会長及びその他の役員の業務執行の状況を監査すること。</w:t>
      </w:r>
    </w:p>
    <w:p w14:paraId="04590754" w14:textId="77777777" w:rsidR="00B2005D" w:rsidRPr="00F667A0" w:rsidRDefault="00B2005D" w:rsidP="00B2005D">
      <w:pPr>
        <w:ind w:left="420" w:hangingChars="200" w:hanging="420"/>
        <w:rPr>
          <w:rFonts w:ascii="游明朝" w:eastAsia="游明朝" w:hAnsi="游明朝"/>
          <w:szCs w:val="21"/>
        </w:rPr>
      </w:pPr>
      <w:r w:rsidRPr="00F667A0">
        <w:rPr>
          <w:rFonts w:ascii="游明朝" w:eastAsia="游明朝" w:hAnsi="游明朝" w:hint="eastAsia"/>
          <w:szCs w:val="21"/>
        </w:rPr>
        <w:t xml:space="preserve">　(３)　会計及び資産の状況または業務執行について不正の事実を発見したときは、これを総会に報告すること。</w:t>
      </w:r>
    </w:p>
    <w:p w14:paraId="667AE6AC"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(４)　前号の報告をするため必要があると認めるときは、総会の招集を請求すること。</w:t>
      </w:r>
    </w:p>
    <w:p w14:paraId="13F0476D"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（役員の任期）</w:t>
      </w:r>
    </w:p>
    <w:p w14:paraId="03F0EC81"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第１２条　役員の任期は、○年とする。ただし再任を妨げない。</w:t>
      </w:r>
    </w:p>
    <w:p w14:paraId="4CADC46A"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２　補欠により選任された役員の任期は、前任者の残任期間とする。</w:t>
      </w:r>
    </w:p>
    <w:p w14:paraId="4154EF26" w14:textId="77777777" w:rsidR="00B2005D" w:rsidRPr="00F667A0" w:rsidRDefault="00B2005D" w:rsidP="00B2005D">
      <w:pPr>
        <w:ind w:left="210" w:hangingChars="100" w:hanging="210"/>
        <w:rPr>
          <w:rFonts w:ascii="游明朝" w:eastAsia="游明朝" w:hAnsi="游明朝"/>
          <w:szCs w:val="21"/>
          <w:u w:val="wave"/>
        </w:rPr>
      </w:pPr>
      <w:r w:rsidRPr="00F667A0">
        <w:rPr>
          <w:rFonts w:ascii="游明朝" w:eastAsia="游明朝" w:hAnsi="游明朝" w:hint="eastAsia"/>
          <w:szCs w:val="21"/>
          <w:u w:val="wave"/>
        </w:rPr>
        <w:t>３　役員は、辞任または任期満了の後においても、後任者が就任するまでは、その職務を行わなければならない。</w:t>
      </w:r>
    </w:p>
    <w:p w14:paraId="72675A12"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第４章　総会</w:t>
      </w:r>
    </w:p>
    <w:p w14:paraId="01F75982"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（総会の種別）</w:t>
      </w:r>
    </w:p>
    <w:p w14:paraId="0931722C"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第１３条　本会の総会は、通常総会および臨時総会の２種とする。</w:t>
      </w:r>
    </w:p>
    <w:p w14:paraId="48F5C054" w14:textId="77777777" w:rsidR="00B2005D" w:rsidRPr="00F667A0" w:rsidRDefault="00B2005D" w:rsidP="00B2005D">
      <w:pPr>
        <w:rPr>
          <w:rFonts w:ascii="游明朝" w:eastAsia="游明朝" w:hAnsi="游明朝"/>
          <w:szCs w:val="21"/>
          <w:u w:val="wave"/>
        </w:rPr>
      </w:pPr>
      <w:r w:rsidRPr="00F667A0">
        <w:rPr>
          <w:rFonts w:ascii="游明朝" w:eastAsia="游明朝" w:hAnsi="游明朝" w:hint="eastAsia"/>
          <w:szCs w:val="21"/>
        </w:rPr>
        <w:t xml:space="preserve">　</w:t>
      </w:r>
      <w:r w:rsidRPr="00F667A0">
        <w:rPr>
          <w:rFonts w:ascii="游明朝" w:eastAsia="游明朝" w:hAnsi="游明朝" w:hint="eastAsia"/>
          <w:szCs w:val="21"/>
          <w:u w:val="wave"/>
        </w:rPr>
        <w:t>（総会の構成）</w:t>
      </w:r>
    </w:p>
    <w:p w14:paraId="16E025C9" w14:textId="77777777" w:rsidR="00B2005D" w:rsidRPr="00F667A0" w:rsidRDefault="00B2005D" w:rsidP="00B2005D">
      <w:pPr>
        <w:rPr>
          <w:rFonts w:ascii="游明朝" w:eastAsia="游明朝" w:hAnsi="游明朝"/>
          <w:szCs w:val="21"/>
          <w:u w:val="wave"/>
        </w:rPr>
      </w:pPr>
      <w:r w:rsidRPr="00F667A0">
        <w:rPr>
          <w:rFonts w:ascii="游明朝" w:eastAsia="游明朝" w:hAnsi="游明朝" w:hint="eastAsia"/>
          <w:szCs w:val="21"/>
          <w:u w:val="wave"/>
        </w:rPr>
        <w:t>第１４条　総会は、会員をもって構成する。</w:t>
      </w:r>
    </w:p>
    <w:p w14:paraId="30163AF4" w14:textId="77777777" w:rsidR="00B2005D" w:rsidRPr="00FD577B" w:rsidRDefault="00B2005D" w:rsidP="00B2005D">
      <w:pPr>
        <w:rPr>
          <w:rFonts w:ascii="游明朝" w:eastAsia="游明朝" w:hAnsi="游明朝"/>
          <w:szCs w:val="21"/>
        </w:rPr>
      </w:pPr>
      <w:r w:rsidRPr="00F667A0">
        <w:rPr>
          <w:rFonts w:ascii="游明朝" w:eastAsia="游明朝" w:hAnsi="游明朝" w:hint="eastAsia"/>
          <w:szCs w:val="21"/>
        </w:rPr>
        <w:t xml:space="preserve">　（総</w:t>
      </w:r>
      <w:r w:rsidRPr="00FD577B">
        <w:rPr>
          <w:rFonts w:ascii="游明朝" w:eastAsia="游明朝" w:hAnsi="游明朝" w:hint="eastAsia"/>
          <w:szCs w:val="21"/>
        </w:rPr>
        <w:t>会の議決事項）</w:t>
      </w:r>
    </w:p>
    <w:p w14:paraId="5FE07F8D" w14:textId="77777777" w:rsidR="00B2005D" w:rsidRPr="00FD577B" w:rsidRDefault="00B2005D" w:rsidP="00B2005D">
      <w:pPr>
        <w:rPr>
          <w:rFonts w:ascii="游明朝" w:eastAsia="游明朝" w:hAnsi="游明朝"/>
          <w:szCs w:val="21"/>
        </w:rPr>
      </w:pPr>
      <w:r w:rsidRPr="00FD577B">
        <w:rPr>
          <w:rFonts w:ascii="游明朝" w:eastAsia="游明朝" w:hAnsi="游明朝" w:hint="eastAsia"/>
          <w:szCs w:val="21"/>
        </w:rPr>
        <w:t>第１５条　総会は、次に掲げる事項を審議し、議決する。</w:t>
      </w:r>
    </w:p>
    <w:p w14:paraId="428A270E" w14:textId="77777777" w:rsidR="00B2005D" w:rsidRPr="00FD577B" w:rsidRDefault="00B2005D" w:rsidP="00B2005D">
      <w:pPr>
        <w:ind w:firstLineChars="100" w:firstLine="210"/>
        <w:rPr>
          <w:rFonts w:ascii="游明朝" w:eastAsia="游明朝" w:hAnsi="游明朝"/>
          <w:szCs w:val="21"/>
        </w:rPr>
      </w:pPr>
      <w:r w:rsidRPr="00FD577B">
        <w:rPr>
          <w:rFonts w:ascii="游明朝" w:eastAsia="游明朝" w:hAnsi="游明朝" w:hint="eastAsia"/>
          <w:szCs w:val="21"/>
        </w:rPr>
        <w:t>(１)　規約の制定及び改廃に関する事項</w:t>
      </w:r>
    </w:p>
    <w:p w14:paraId="49090DF7" w14:textId="77777777" w:rsidR="00B2005D" w:rsidRPr="00FD577B" w:rsidRDefault="00B2005D" w:rsidP="00B2005D">
      <w:pPr>
        <w:ind w:firstLineChars="100" w:firstLine="210"/>
        <w:rPr>
          <w:rFonts w:ascii="游明朝" w:eastAsia="游明朝" w:hAnsi="游明朝"/>
          <w:szCs w:val="21"/>
        </w:rPr>
      </w:pPr>
      <w:bookmarkStart w:id="1" w:name="_Hlk113620928"/>
      <w:r w:rsidRPr="00FD577B">
        <w:rPr>
          <w:rFonts w:ascii="游明朝" w:eastAsia="游明朝" w:hAnsi="游明朝" w:hint="eastAsia"/>
          <w:szCs w:val="21"/>
        </w:rPr>
        <w:t>(２)　事業計画及び事業報告に関する事項</w:t>
      </w:r>
    </w:p>
    <w:bookmarkEnd w:id="1"/>
    <w:p w14:paraId="7B699A50" w14:textId="77777777" w:rsidR="00B2005D" w:rsidRPr="00FD577B" w:rsidRDefault="00B2005D" w:rsidP="00B2005D">
      <w:pPr>
        <w:ind w:firstLineChars="100" w:firstLine="210"/>
        <w:rPr>
          <w:rFonts w:ascii="游明朝" w:eastAsia="游明朝" w:hAnsi="游明朝"/>
          <w:szCs w:val="21"/>
        </w:rPr>
      </w:pPr>
      <w:r w:rsidRPr="00FD577B">
        <w:rPr>
          <w:rFonts w:ascii="游明朝" w:eastAsia="游明朝" w:hAnsi="游明朝" w:hint="eastAsia"/>
          <w:szCs w:val="21"/>
        </w:rPr>
        <w:t>(３)　予算及び決算に関する事項</w:t>
      </w:r>
    </w:p>
    <w:p w14:paraId="1D51EA3F" w14:textId="77777777" w:rsidR="00B2005D" w:rsidRPr="00FD577B" w:rsidRDefault="00B2005D" w:rsidP="00B2005D">
      <w:pPr>
        <w:ind w:firstLineChars="100" w:firstLine="210"/>
        <w:rPr>
          <w:rFonts w:ascii="游明朝" w:eastAsia="游明朝" w:hAnsi="游明朝"/>
          <w:szCs w:val="21"/>
        </w:rPr>
      </w:pPr>
      <w:r w:rsidRPr="00FD577B">
        <w:rPr>
          <w:rFonts w:ascii="游明朝" w:eastAsia="游明朝" w:hAnsi="游明朝" w:hint="eastAsia"/>
          <w:szCs w:val="21"/>
        </w:rPr>
        <w:t>(４)　役員の選任に関する事項</w:t>
      </w:r>
    </w:p>
    <w:p w14:paraId="6A943E0A" w14:textId="77777777" w:rsidR="00B2005D" w:rsidRPr="00FD577B" w:rsidRDefault="00B2005D" w:rsidP="00B2005D">
      <w:pPr>
        <w:ind w:firstLineChars="100" w:firstLine="210"/>
        <w:rPr>
          <w:rFonts w:ascii="游明朝" w:eastAsia="游明朝" w:hAnsi="游明朝"/>
          <w:szCs w:val="21"/>
          <w:u w:val="wave"/>
        </w:rPr>
      </w:pPr>
      <w:r w:rsidRPr="00FD577B">
        <w:rPr>
          <w:rFonts w:ascii="游明朝" w:eastAsia="游明朝" w:hAnsi="游明朝" w:hint="eastAsia"/>
          <w:szCs w:val="21"/>
          <w:u w:val="wave"/>
        </w:rPr>
        <w:t>(５)　資産の処分に関する事項</w:t>
      </w:r>
    </w:p>
    <w:p w14:paraId="541CE697" w14:textId="77777777" w:rsidR="00B2005D" w:rsidRPr="00FD577B" w:rsidRDefault="00B2005D" w:rsidP="00B2005D">
      <w:pPr>
        <w:ind w:firstLineChars="100" w:firstLine="210"/>
        <w:rPr>
          <w:rFonts w:ascii="游明朝" w:eastAsia="游明朝" w:hAnsi="游明朝"/>
          <w:szCs w:val="21"/>
          <w:u w:val="wave"/>
        </w:rPr>
      </w:pPr>
      <w:r w:rsidRPr="00FD577B">
        <w:rPr>
          <w:rFonts w:ascii="游明朝" w:eastAsia="游明朝" w:hAnsi="游明朝" w:hint="eastAsia"/>
          <w:szCs w:val="21"/>
          <w:u w:val="wave"/>
        </w:rPr>
        <w:t>(６)　解散及び残余財産の処分に関する事項</w:t>
      </w:r>
    </w:p>
    <w:p w14:paraId="73C70A57" w14:textId="77777777" w:rsidR="00B2005D" w:rsidRPr="00FD577B" w:rsidRDefault="00B2005D" w:rsidP="00B2005D">
      <w:pPr>
        <w:ind w:firstLineChars="100" w:firstLine="210"/>
        <w:rPr>
          <w:rFonts w:ascii="游明朝" w:eastAsia="游明朝" w:hAnsi="游明朝"/>
          <w:szCs w:val="21"/>
        </w:rPr>
      </w:pPr>
      <w:r w:rsidRPr="00FD577B">
        <w:rPr>
          <w:rFonts w:ascii="游明朝" w:eastAsia="游明朝" w:hAnsi="游明朝" w:hint="eastAsia"/>
          <w:szCs w:val="21"/>
        </w:rPr>
        <w:t>(７)　その他、本会の運営に関する事項</w:t>
      </w:r>
    </w:p>
    <w:p w14:paraId="35E4A37E"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（総会の開催）</w:t>
      </w:r>
    </w:p>
    <w:p w14:paraId="1F60E43B"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第１６条　通常総会は、毎年度決算終了後○ヶ月以内に開催する。</w:t>
      </w:r>
    </w:p>
    <w:p w14:paraId="63205B89"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２　臨時総会は、次の各号の一に該当する場合に開催する。</w:t>
      </w:r>
    </w:p>
    <w:p w14:paraId="6B648822"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lastRenderedPageBreak/>
        <w:t xml:space="preserve">　(１)　会長が必要と認めたとき。</w:t>
      </w:r>
    </w:p>
    <w:p w14:paraId="0AC779BD"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(２)　全会員の</w:t>
      </w:r>
      <w:r w:rsidRPr="00F667A0">
        <w:rPr>
          <w:rFonts w:ascii="游明朝" w:eastAsia="游明朝" w:hAnsi="游明朝" w:hint="eastAsia"/>
          <w:szCs w:val="21"/>
          <w:u w:val="single"/>
        </w:rPr>
        <w:t>５分の１以上</w:t>
      </w:r>
      <w:r w:rsidRPr="00F667A0">
        <w:rPr>
          <w:rFonts w:ascii="游明朝" w:eastAsia="游明朝" w:hAnsi="游明朝" w:hint="eastAsia"/>
          <w:szCs w:val="21"/>
        </w:rPr>
        <w:t>から会議の目的たる事項を示して請求があったとき。</w:t>
      </w:r>
    </w:p>
    <w:p w14:paraId="21960507"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(３)　</w:t>
      </w:r>
      <w:r w:rsidRPr="00F667A0">
        <w:rPr>
          <w:rFonts w:ascii="游明朝" w:eastAsia="游明朝" w:hAnsi="游明朝" w:hint="eastAsia"/>
          <w:szCs w:val="21"/>
          <w:u w:val="single"/>
        </w:rPr>
        <w:t>第１１条</w:t>
      </w:r>
      <w:r w:rsidRPr="00F667A0">
        <w:rPr>
          <w:rFonts w:ascii="游明朝" w:eastAsia="游明朝" w:hAnsi="游明朝" w:hint="eastAsia"/>
          <w:szCs w:val="21"/>
        </w:rPr>
        <w:t>第５項第４号の規定により監事から開催の請求があったとき。</w:t>
      </w:r>
    </w:p>
    <w:p w14:paraId="134BAE52"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（総会の招集）</w:t>
      </w:r>
    </w:p>
    <w:p w14:paraId="596B2BEC"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第１７条　総会は、会長が招集する。</w:t>
      </w:r>
    </w:p>
    <w:p w14:paraId="7F80D60C" w14:textId="77777777" w:rsidR="00B2005D" w:rsidRPr="00F667A0" w:rsidRDefault="00B2005D" w:rsidP="00B2005D">
      <w:pPr>
        <w:ind w:left="210" w:hangingChars="100" w:hanging="210"/>
        <w:rPr>
          <w:rFonts w:ascii="游明朝" w:eastAsia="游明朝" w:hAnsi="游明朝"/>
          <w:szCs w:val="21"/>
        </w:rPr>
      </w:pPr>
      <w:r w:rsidRPr="00F667A0">
        <w:rPr>
          <w:rFonts w:ascii="游明朝" w:eastAsia="游明朝" w:hAnsi="游明朝" w:hint="eastAsia"/>
          <w:szCs w:val="21"/>
        </w:rPr>
        <w:t>２　会長は、前条第２項第２号及び第３号の規定による請求があったときは、その請求のあった日から○日以内に臨時総会を開催しなければならない。</w:t>
      </w:r>
    </w:p>
    <w:p w14:paraId="0CA077FC" w14:textId="77777777" w:rsidR="00B2005D" w:rsidRPr="00F667A0" w:rsidRDefault="00B2005D" w:rsidP="00B2005D">
      <w:pPr>
        <w:ind w:left="210" w:hangingChars="100" w:hanging="210"/>
        <w:rPr>
          <w:rFonts w:ascii="游明朝" w:eastAsia="游明朝" w:hAnsi="游明朝"/>
          <w:szCs w:val="21"/>
        </w:rPr>
      </w:pPr>
      <w:r w:rsidRPr="00F667A0">
        <w:rPr>
          <w:rFonts w:ascii="游明朝" w:eastAsia="游明朝" w:hAnsi="游明朝" w:hint="eastAsia"/>
          <w:szCs w:val="21"/>
        </w:rPr>
        <w:t>３　総会を招集するときは、会議の目的たる事項及びその内容並びに日時及び場所を示して、開会の日の○日前までに文書をもって通知しなければならない。</w:t>
      </w:r>
    </w:p>
    <w:p w14:paraId="0327A823"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（総会の議長）</w:t>
      </w:r>
    </w:p>
    <w:p w14:paraId="2369F2ED"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第１８条　総会の議長は、その総会において、出席した会員の中から選出する。</w:t>
      </w:r>
    </w:p>
    <w:p w14:paraId="32992805"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（総会の定足数）</w:t>
      </w:r>
    </w:p>
    <w:p w14:paraId="38A121F5"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第１９条　総会は、会員の</w:t>
      </w:r>
      <w:r w:rsidRPr="00F667A0">
        <w:rPr>
          <w:rFonts w:ascii="游明朝" w:eastAsia="游明朝" w:hAnsi="游明朝" w:hint="eastAsia"/>
          <w:szCs w:val="21"/>
          <w:u w:val="single"/>
        </w:rPr>
        <w:t>２分の１以上</w:t>
      </w:r>
      <w:r w:rsidRPr="00F667A0">
        <w:rPr>
          <w:rFonts w:ascii="游明朝" w:eastAsia="游明朝" w:hAnsi="游明朝" w:hint="eastAsia"/>
          <w:szCs w:val="21"/>
        </w:rPr>
        <w:t>の出席がなければ、開会することができない。</w:t>
      </w:r>
    </w:p>
    <w:p w14:paraId="18A07B30"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（総会の議決）</w:t>
      </w:r>
    </w:p>
    <w:p w14:paraId="5FA2A957" w14:textId="77777777" w:rsidR="00B2005D" w:rsidRPr="00F667A0" w:rsidRDefault="00B2005D" w:rsidP="00B2005D">
      <w:pPr>
        <w:ind w:left="210" w:hangingChars="100" w:hanging="210"/>
        <w:rPr>
          <w:rFonts w:ascii="游明朝" w:eastAsia="游明朝" w:hAnsi="游明朝"/>
          <w:szCs w:val="21"/>
        </w:rPr>
      </w:pPr>
      <w:r w:rsidRPr="00F667A0">
        <w:rPr>
          <w:rFonts w:ascii="游明朝" w:eastAsia="游明朝" w:hAnsi="游明朝" w:hint="eastAsia"/>
          <w:szCs w:val="21"/>
        </w:rPr>
        <w:t>第２０条　総会の議事は、この規約に定めるもののほか、出席した会員の過半数をもって決し、可否同数のときは、議長の決するところによる。</w:t>
      </w:r>
    </w:p>
    <w:p w14:paraId="7E4764B0"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（会員の表決権）</w:t>
      </w:r>
    </w:p>
    <w:p w14:paraId="13EEBE55"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第２１条　会員は、総会において、各々１個の表決権を有する。</w:t>
      </w:r>
    </w:p>
    <w:p w14:paraId="4908893D"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（総会の書面表決等）</w:t>
      </w:r>
    </w:p>
    <w:p w14:paraId="6785B223" w14:textId="77777777" w:rsidR="00B2005D" w:rsidRPr="00F667A0" w:rsidRDefault="00B2005D" w:rsidP="00B2005D">
      <w:pPr>
        <w:ind w:left="210" w:hangingChars="100" w:hanging="210"/>
        <w:rPr>
          <w:rFonts w:ascii="游明朝" w:eastAsia="游明朝" w:hAnsi="游明朝"/>
          <w:szCs w:val="21"/>
        </w:rPr>
      </w:pPr>
      <w:r w:rsidRPr="00F667A0">
        <w:rPr>
          <w:rFonts w:ascii="游明朝" w:eastAsia="游明朝" w:hAnsi="游明朝" w:hint="eastAsia"/>
          <w:szCs w:val="21"/>
        </w:rPr>
        <w:t>第２２条　止むを得ない理由のため総会に出席できない会員は、あらかじめ通知された事項について書面をもって表決し、又は他の会員を代理人として表決を委任することができる。</w:t>
      </w:r>
    </w:p>
    <w:p w14:paraId="0F0FE5C6" w14:textId="77777777" w:rsidR="00B2005D" w:rsidRPr="00F667A0" w:rsidRDefault="00B2005D" w:rsidP="00B2005D">
      <w:pPr>
        <w:ind w:left="210" w:hangingChars="100" w:hanging="210"/>
        <w:rPr>
          <w:rFonts w:ascii="游明朝" w:eastAsia="游明朝" w:hAnsi="游明朝"/>
          <w:szCs w:val="21"/>
        </w:rPr>
      </w:pPr>
      <w:r w:rsidRPr="00F667A0">
        <w:rPr>
          <w:rFonts w:ascii="游明朝" w:eastAsia="游明朝" w:hAnsi="游明朝" w:hint="eastAsia"/>
          <w:szCs w:val="21"/>
        </w:rPr>
        <w:t>２　前項の場合における</w:t>
      </w:r>
      <w:r w:rsidRPr="00F667A0">
        <w:rPr>
          <w:rFonts w:ascii="游明朝" w:eastAsia="游明朝" w:hAnsi="游明朝" w:hint="eastAsia"/>
          <w:szCs w:val="21"/>
          <w:u w:val="single"/>
        </w:rPr>
        <w:t>第１９条</w:t>
      </w:r>
      <w:r w:rsidRPr="00F667A0">
        <w:rPr>
          <w:rFonts w:ascii="游明朝" w:eastAsia="游明朝" w:hAnsi="游明朝" w:hint="eastAsia"/>
          <w:szCs w:val="21"/>
        </w:rPr>
        <w:t>及び</w:t>
      </w:r>
      <w:r w:rsidRPr="00F667A0">
        <w:rPr>
          <w:rFonts w:ascii="游明朝" w:eastAsia="游明朝" w:hAnsi="游明朝" w:hint="eastAsia"/>
          <w:szCs w:val="21"/>
          <w:u w:val="single"/>
        </w:rPr>
        <w:t>第２０条</w:t>
      </w:r>
      <w:r w:rsidRPr="00F667A0">
        <w:rPr>
          <w:rFonts w:ascii="游明朝" w:eastAsia="游明朝" w:hAnsi="游明朝" w:hint="eastAsia"/>
          <w:szCs w:val="21"/>
        </w:rPr>
        <w:t>の規定の適用については、その会員は出席したものとみなす。</w:t>
      </w:r>
    </w:p>
    <w:p w14:paraId="6FEE9679"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（総会の議事録）</w:t>
      </w:r>
    </w:p>
    <w:p w14:paraId="2F0F8CFB"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第２３条　総会の議事については、次の事項を記載した議事録を作成しなければならない。</w:t>
      </w:r>
    </w:p>
    <w:p w14:paraId="02A037C1"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(１)　日時及び場所</w:t>
      </w:r>
    </w:p>
    <w:p w14:paraId="57878DED"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(２)　会員の現在数及び出席者数（書面表決者及び表決委任者を含む）</w:t>
      </w:r>
    </w:p>
    <w:p w14:paraId="065C9A64"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(３)　開催目的、審議事項及び議決事項</w:t>
      </w:r>
    </w:p>
    <w:p w14:paraId="299B97EA"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(４)　議事の経過の概要及びその結果</w:t>
      </w:r>
    </w:p>
    <w:p w14:paraId="511FBE94"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(５)　議事録署名人の選任に関する事項</w:t>
      </w:r>
    </w:p>
    <w:p w14:paraId="49DF140C" w14:textId="77777777" w:rsidR="00B2005D" w:rsidRPr="00F667A0" w:rsidRDefault="00B2005D" w:rsidP="00B2005D">
      <w:pPr>
        <w:ind w:left="210" w:hangingChars="100" w:hanging="210"/>
        <w:rPr>
          <w:rFonts w:ascii="游明朝" w:eastAsia="游明朝" w:hAnsi="游明朝"/>
          <w:szCs w:val="21"/>
        </w:rPr>
      </w:pPr>
      <w:r w:rsidRPr="00F667A0">
        <w:rPr>
          <w:rFonts w:ascii="游明朝" w:eastAsia="游明朝" w:hAnsi="游明朝" w:hint="eastAsia"/>
          <w:szCs w:val="21"/>
        </w:rPr>
        <w:t>２　議事録には、議長及びその会議において選任された議事録署名人２人以上が署名押印をしなければならない。</w:t>
      </w:r>
    </w:p>
    <w:p w14:paraId="0E10F9DD"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第５章　役員会</w:t>
      </w:r>
    </w:p>
    <w:p w14:paraId="3C4E3D2C"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（役員会の構成）</w:t>
      </w:r>
    </w:p>
    <w:p w14:paraId="208D8911"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第２４条　役員会は、監事を除く役員をもって構成する。</w:t>
      </w:r>
    </w:p>
    <w:p w14:paraId="70D020F9"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（役員会の</w:t>
      </w:r>
      <w:r w:rsidRPr="00FD577B">
        <w:rPr>
          <w:rFonts w:ascii="游明朝" w:eastAsia="游明朝" w:hAnsi="游明朝" w:hint="eastAsia"/>
          <w:szCs w:val="21"/>
        </w:rPr>
        <w:t>議決事項）</w:t>
      </w:r>
    </w:p>
    <w:p w14:paraId="7B8DDB74"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第２５条　役員会は、この規約で別に定めるもののほか、次の事項を議決する。</w:t>
      </w:r>
    </w:p>
    <w:p w14:paraId="0C28D9AB"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(１)　総会に付議すべき事項</w:t>
      </w:r>
    </w:p>
    <w:p w14:paraId="16333796"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(２)　総会の議決した事項の執行に関する事項</w:t>
      </w:r>
    </w:p>
    <w:p w14:paraId="45E82D63"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(３)　その他総会の議決を要しない会務の執行に関する事項</w:t>
      </w:r>
    </w:p>
    <w:p w14:paraId="77221C22"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（役員会の招集等）</w:t>
      </w:r>
    </w:p>
    <w:p w14:paraId="729E3724"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lastRenderedPageBreak/>
        <w:t>第２６条　役員会は、会長が必要と認めるとき招集する。</w:t>
      </w:r>
    </w:p>
    <w:p w14:paraId="3AB64468" w14:textId="77777777" w:rsidR="00B2005D" w:rsidRPr="00F667A0" w:rsidRDefault="00B2005D" w:rsidP="00B2005D">
      <w:pPr>
        <w:ind w:left="210" w:hangingChars="100" w:hanging="210"/>
        <w:rPr>
          <w:rFonts w:ascii="游明朝" w:eastAsia="游明朝" w:hAnsi="游明朝"/>
          <w:szCs w:val="21"/>
        </w:rPr>
      </w:pPr>
      <w:r w:rsidRPr="00F667A0">
        <w:rPr>
          <w:rFonts w:ascii="游明朝" w:eastAsia="游明朝" w:hAnsi="游明朝" w:hint="eastAsia"/>
          <w:szCs w:val="21"/>
        </w:rPr>
        <w:t>２　会長は、役員の</w:t>
      </w:r>
      <w:r w:rsidRPr="00F667A0">
        <w:rPr>
          <w:rFonts w:ascii="游明朝" w:eastAsia="游明朝" w:hAnsi="游明朝" w:hint="eastAsia"/>
          <w:szCs w:val="21"/>
          <w:u w:val="single"/>
        </w:rPr>
        <w:t>２分の１以上</w:t>
      </w:r>
      <w:r w:rsidRPr="00F667A0">
        <w:rPr>
          <w:rFonts w:ascii="游明朝" w:eastAsia="游明朝" w:hAnsi="游明朝" w:hint="eastAsia"/>
          <w:szCs w:val="21"/>
        </w:rPr>
        <w:t>から会議の目的である事項を記載した書面をもって招集の請求があったときは、その請求のあった日から○日以内に役員会を招集しなければならない。</w:t>
      </w:r>
    </w:p>
    <w:p w14:paraId="7D6B2C02" w14:textId="77777777" w:rsidR="00B2005D" w:rsidRPr="00F667A0" w:rsidRDefault="00B2005D" w:rsidP="00B2005D">
      <w:pPr>
        <w:ind w:left="210" w:hangingChars="100" w:hanging="210"/>
        <w:rPr>
          <w:rFonts w:ascii="游明朝" w:eastAsia="游明朝" w:hAnsi="游明朝"/>
          <w:szCs w:val="21"/>
        </w:rPr>
      </w:pPr>
      <w:r w:rsidRPr="00F667A0">
        <w:rPr>
          <w:rFonts w:ascii="游明朝" w:eastAsia="游明朝" w:hAnsi="游明朝" w:hint="eastAsia"/>
          <w:szCs w:val="21"/>
        </w:rPr>
        <w:t>３　役員会を招集するときは、会議の日時、場所、目的及び審議事項を記載した書面をもって、少なくとも○日前までに通知しなければならない。</w:t>
      </w:r>
    </w:p>
    <w:p w14:paraId="13844DF4"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（役員会の議長）</w:t>
      </w:r>
    </w:p>
    <w:p w14:paraId="55AF3B9E"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第２７条　役員会の議長は、会長がこれに当たる。</w:t>
      </w:r>
    </w:p>
    <w:p w14:paraId="3E8EFC28"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（役員会の定足数等）</w:t>
      </w:r>
    </w:p>
    <w:p w14:paraId="0E6C699E" w14:textId="77777777" w:rsidR="00B2005D" w:rsidRPr="00F667A0" w:rsidRDefault="00B2005D" w:rsidP="00B2005D">
      <w:pPr>
        <w:ind w:left="210" w:hangingChars="100" w:hanging="210"/>
        <w:rPr>
          <w:rFonts w:ascii="游明朝" w:eastAsia="游明朝" w:hAnsi="游明朝"/>
          <w:szCs w:val="21"/>
        </w:rPr>
      </w:pPr>
      <w:r w:rsidRPr="00F667A0">
        <w:rPr>
          <w:rFonts w:ascii="游明朝" w:eastAsia="游明朝" w:hAnsi="游明朝" w:hint="eastAsia"/>
          <w:szCs w:val="21"/>
        </w:rPr>
        <w:t>第２８条　役員会には、</w:t>
      </w:r>
      <w:r w:rsidRPr="00F667A0">
        <w:rPr>
          <w:rFonts w:ascii="游明朝" w:eastAsia="游明朝" w:hAnsi="游明朝" w:hint="eastAsia"/>
          <w:szCs w:val="21"/>
          <w:u w:val="single"/>
        </w:rPr>
        <w:t>第１９条</w:t>
      </w:r>
      <w:r w:rsidRPr="00F667A0">
        <w:rPr>
          <w:rFonts w:ascii="游明朝" w:eastAsia="游明朝" w:hAnsi="游明朝" w:hint="eastAsia"/>
          <w:szCs w:val="21"/>
        </w:rPr>
        <w:t>、</w:t>
      </w:r>
      <w:r w:rsidRPr="00F667A0">
        <w:rPr>
          <w:rFonts w:ascii="游明朝" w:eastAsia="游明朝" w:hAnsi="游明朝" w:hint="eastAsia"/>
          <w:szCs w:val="21"/>
          <w:u w:val="single"/>
        </w:rPr>
        <w:t>第２０条</w:t>
      </w:r>
      <w:r w:rsidRPr="00F667A0">
        <w:rPr>
          <w:rFonts w:ascii="游明朝" w:eastAsia="游明朝" w:hAnsi="游明朝" w:hint="eastAsia"/>
          <w:szCs w:val="21"/>
        </w:rPr>
        <w:t>、</w:t>
      </w:r>
      <w:r w:rsidRPr="00F667A0">
        <w:rPr>
          <w:rFonts w:ascii="游明朝" w:eastAsia="游明朝" w:hAnsi="游明朝" w:hint="eastAsia"/>
          <w:szCs w:val="21"/>
          <w:u w:val="single"/>
        </w:rPr>
        <w:t>第２２条</w:t>
      </w:r>
      <w:r w:rsidRPr="00F667A0">
        <w:rPr>
          <w:rFonts w:ascii="游明朝" w:eastAsia="游明朝" w:hAnsi="游明朝" w:hint="eastAsia"/>
          <w:szCs w:val="21"/>
        </w:rPr>
        <w:t>及び</w:t>
      </w:r>
      <w:r w:rsidRPr="00F667A0">
        <w:rPr>
          <w:rFonts w:ascii="游明朝" w:eastAsia="游明朝" w:hAnsi="游明朝" w:hint="eastAsia"/>
          <w:szCs w:val="21"/>
          <w:u w:val="single"/>
        </w:rPr>
        <w:t>第２３条</w:t>
      </w:r>
      <w:r w:rsidRPr="00F667A0">
        <w:rPr>
          <w:rFonts w:ascii="游明朝" w:eastAsia="游明朝" w:hAnsi="游明朝" w:hint="eastAsia"/>
          <w:szCs w:val="21"/>
        </w:rPr>
        <w:t>の規定を準用する。この場合において、これらの規定中「総会」とあるのは「役員会」と、「会員」とあるのは「役員」と読み替えるものとする。</w:t>
      </w:r>
    </w:p>
    <w:p w14:paraId="701C9921"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第６章　</w:t>
      </w:r>
      <w:r w:rsidRPr="00F667A0">
        <w:rPr>
          <w:rFonts w:ascii="游明朝" w:eastAsia="游明朝" w:hAnsi="游明朝" w:hint="eastAsia"/>
          <w:szCs w:val="21"/>
          <w:u w:val="wave"/>
        </w:rPr>
        <w:t>資産及び</w:t>
      </w:r>
      <w:r w:rsidRPr="00F667A0">
        <w:rPr>
          <w:rFonts w:ascii="游明朝" w:eastAsia="游明朝" w:hAnsi="游明朝" w:hint="eastAsia"/>
          <w:szCs w:val="21"/>
        </w:rPr>
        <w:t>会計</w:t>
      </w:r>
    </w:p>
    <w:p w14:paraId="142B72D0" w14:textId="77777777" w:rsidR="00B2005D" w:rsidRPr="00F667A0" w:rsidRDefault="00B2005D" w:rsidP="00B2005D">
      <w:pPr>
        <w:rPr>
          <w:rFonts w:ascii="游明朝" w:eastAsia="游明朝" w:hAnsi="游明朝"/>
          <w:szCs w:val="21"/>
          <w:u w:val="single"/>
        </w:rPr>
      </w:pPr>
      <w:r w:rsidRPr="00F667A0">
        <w:rPr>
          <w:rFonts w:ascii="游明朝" w:eastAsia="游明朝" w:hAnsi="游明朝" w:hint="eastAsia"/>
          <w:szCs w:val="21"/>
        </w:rPr>
        <w:t xml:space="preserve">　</w:t>
      </w:r>
      <w:r w:rsidRPr="00F667A0">
        <w:rPr>
          <w:rFonts w:ascii="游明朝" w:eastAsia="游明朝" w:hAnsi="游明朝" w:hint="eastAsia"/>
          <w:szCs w:val="21"/>
          <w:u w:val="single"/>
        </w:rPr>
        <w:t>（資産の構成）</w:t>
      </w:r>
      <w:r w:rsidRPr="00F667A0">
        <w:rPr>
          <w:rFonts w:ascii="游明朝" w:eastAsia="游明朝" w:hAnsi="游明朝" w:hint="eastAsia"/>
          <w:szCs w:val="21"/>
        </w:rPr>
        <w:t>〔収入〕</w:t>
      </w:r>
    </w:p>
    <w:p w14:paraId="61E057B9"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第２９条　本会の</w:t>
      </w:r>
      <w:r w:rsidRPr="00F667A0">
        <w:rPr>
          <w:rFonts w:ascii="游明朝" w:eastAsia="游明朝" w:hAnsi="游明朝" w:hint="eastAsia"/>
          <w:szCs w:val="21"/>
          <w:u w:val="single"/>
        </w:rPr>
        <w:t>資産</w:t>
      </w:r>
      <w:r w:rsidRPr="00F667A0">
        <w:rPr>
          <w:rFonts w:ascii="游明朝" w:eastAsia="游明朝" w:hAnsi="游明朝" w:hint="eastAsia"/>
          <w:szCs w:val="21"/>
        </w:rPr>
        <w:t>〔収入〕は、次の各号に掲げるものをもって構成する。</w:t>
      </w:r>
    </w:p>
    <w:p w14:paraId="76923CF4" w14:textId="77777777" w:rsidR="00B2005D" w:rsidRPr="00F667A0" w:rsidRDefault="00B2005D" w:rsidP="00B2005D">
      <w:pPr>
        <w:rPr>
          <w:rFonts w:ascii="游明朝" w:eastAsia="游明朝" w:hAnsi="游明朝"/>
          <w:szCs w:val="21"/>
          <w:u w:val="wave"/>
        </w:rPr>
      </w:pPr>
      <w:r w:rsidRPr="00F667A0">
        <w:rPr>
          <w:rFonts w:ascii="游明朝" w:eastAsia="游明朝" w:hAnsi="游明朝" w:hint="eastAsia"/>
          <w:szCs w:val="21"/>
        </w:rPr>
        <w:t xml:space="preserve">　</w:t>
      </w:r>
      <w:r w:rsidRPr="00F667A0">
        <w:rPr>
          <w:rFonts w:ascii="游明朝" w:eastAsia="游明朝" w:hAnsi="游明朝" w:hint="eastAsia"/>
          <w:szCs w:val="21"/>
          <w:u w:val="wave"/>
        </w:rPr>
        <w:t>(１)　別に定める財産目録記載の資産</w:t>
      </w:r>
    </w:p>
    <w:p w14:paraId="63395A4B"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(２)　会費</w:t>
      </w:r>
    </w:p>
    <w:p w14:paraId="2A49E09D"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(３)　活動に伴う収入</w:t>
      </w:r>
    </w:p>
    <w:p w14:paraId="6F3ABA0E" w14:textId="77777777" w:rsidR="00B2005D" w:rsidRPr="00F667A0" w:rsidRDefault="00B2005D" w:rsidP="00B2005D">
      <w:pPr>
        <w:rPr>
          <w:rFonts w:ascii="游明朝" w:eastAsia="游明朝" w:hAnsi="游明朝"/>
          <w:szCs w:val="21"/>
          <w:u w:val="wave"/>
        </w:rPr>
      </w:pPr>
      <w:r w:rsidRPr="00F667A0">
        <w:rPr>
          <w:rFonts w:ascii="游明朝" w:eastAsia="游明朝" w:hAnsi="游明朝" w:hint="eastAsia"/>
          <w:szCs w:val="21"/>
        </w:rPr>
        <w:t xml:space="preserve">　</w:t>
      </w:r>
      <w:r w:rsidRPr="00F667A0">
        <w:rPr>
          <w:rFonts w:ascii="游明朝" w:eastAsia="游明朝" w:hAnsi="游明朝" w:hint="eastAsia"/>
          <w:szCs w:val="21"/>
          <w:u w:val="wave"/>
        </w:rPr>
        <w:t>(４)　資産から生ずる果実</w:t>
      </w:r>
    </w:p>
    <w:p w14:paraId="3B008ED1"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(５)　その他の収入</w:t>
      </w:r>
    </w:p>
    <w:p w14:paraId="1F73B8C7" w14:textId="77777777" w:rsidR="00B2005D" w:rsidRPr="00F667A0" w:rsidRDefault="00B2005D" w:rsidP="00B2005D">
      <w:pPr>
        <w:rPr>
          <w:rFonts w:ascii="游明朝" w:eastAsia="游明朝" w:hAnsi="游明朝"/>
          <w:szCs w:val="21"/>
          <w:u w:val="wave"/>
        </w:rPr>
      </w:pPr>
      <w:r w:rsidRPr="00F667A0">
        <w:rPr>
          <w:rFonts w:ascii="游明朝" w:eastAsia="游明朝" w:hAnsi="游明朝" w:hint="eastAsia"/>
          <w:szCs w:val="21"/>
        </w:rPr>
        <w:t xml:space="preserve">　</w:t>
      </w:r>
      <w:r w:rsidRPr="00F667A0">
        <w:rPr>
          <w:rFonts w:ascii="游明朝" w:eastAsia="游明朝" w:hAnsi="游明朝" w:hint="eastAsia"/>
          <w:szCs w:val="21"/>
          <w:u w:val="wave"/>
        </w:rPr>
        <w:t>（資産の管理）</w:t>
      </w:r>
    </w:p>
    <w:p w14:paraId="35845D65"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u w:val="wave"/>
        </w:rPr>
        <w:t>第３０条　本会の資産は、会長が管理し、その方法は役員会の議決によりこれを定める。</w:t>
      </w:r>
    </w:p>
    <w:p w14:paraId="31FFC0E3" w14:textId="77777777" w:rsidR="00B2005D" w:rsidRPr="00F667A0" w:rsidRDefault="00B2005D" w:rsidP="00B2005D">
      <w:pPr>
        <w:rPr>
          <w:rFonts w:ascii="游明朝" w:eastAsia="游明朝" w:hAnsi="游明朝"/>
          <w:szCs w:val="21"/>
          <w:u w:val="wave"/>
        </w:rPr>
      </w:pPr>
      <w:r w:rsidRPr="00F667A0">
        <w:rPr>
          <w:rFonts w:ascii="游明朝" w:eastAsia="游明朝" w:hAnsi="游明朝" w:hint="eastAsia"/>
          <w:szCs w:val="21"/>
        </w:rPr>
        <w:t xml:space="preserve">　</w:t>
      </w:r>
      <w:r w:rsidRPr="00F667A0">
        <w:rPr>
          <w:rFonts w:ascii="游明朝" w:eastAsia="游明朝" w:hAnsi="游明朝" w:hint="eastAsia"/>
          <w:szCs w:val="21"/>
          <w:u w:val="wave"/>
        </w:rPr>
        <w:t>（資産の処分）</w:t>
      </w:r>
    </w:p>
    <w:p w14:paraId="3B978C19" w14:textId="77777777" w:rsidR="00B2005D" w:rsidRPr="00F667A0" w:rsidRDefault="00B2005D" w:rsidP="00B2005D">
      <w:pPr>
        <w:ind w:left="210" w:hangingChars="100" w:hanging="210"/>
        <w:rPr>
          <w:rFonts w:ascii="游明朝" w:eastAsia="游明朝" w:hAnsi="游明朝"/>
          <w:szCs w:val="21"/>
        </w:rPr>
      </w:pPr>
      <w:r w:rsidRPr="00F667A0">
        <w:rPr>
          <w:rFonts w:ascii="游明朝" w:eastAsia="游明朝" w:hAnsi="游明朝" w:hint="eastAsia"/>
          <w:szCs w:val="21"/>
          <w:u w:val="wave"/>
        </w:rPr>
        <w:t>第３１条　本会の資産で第２９条第１号に掲げるもののうち別に総会において定めるものを処分し、又は担保に供する場合には、総会において３分の２以上の議決を要する。</w:t>
      </w:r>
    </w:p>
    <w:p w14:paraId="3FE6676F"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（経費の支弁）</w:t>
      </w:r>
    </w:p>
    <w:p w14:paraId="051AEAB0" w14:textId="77777777" w:rsidR="00B2005D" w:rsidRPr="00F667A0" w:rsidRDefault="00B2005D" w:rsidP="00B2005D">
      <w:pPr>
        <w:ind w:left="210" w:hangingChars="100" w:hanging="210"/>
        <w:rPr>
          <w:rFonts w:ascii="游明朝" w:eastAsia="游明朝" w:hAnsi="游明朝"/>
          <w:szCs w:val="21"/>
        </w:rPr>
      </w:pPr>
      <w:r w:rsidRPr="00F667A0">
        <w:rPr>
          <w:rFonts w:ascii="游明朝" w:eastAsia="游明朝" w:hAnsi="游明朝" w:hint="eastAsia"/>
          <w:szCs w:val="21"/>
        </w:rPr>
        <w:t xml:space="preserve">第３２条　</w:t>
      </w:r>
      <w:r w:rsidRPr="00F667A0">
        <w:rPr>
          <w:rFonts w:ascii="游明朝" w:eastAsia="游明朝" w:hAnsi="游明朝" w:hint="eastAsia"/>
          <w:szCs w:val="21"/>
          <w:u w:val="single"/>
        </w:rPr>
        <w:t>本会の経費は、資産をもって支弁する。</w:t>
      </w:r>
      <w:r w:rsidRPr="00F667A0">
        <w:rPr>
          <w:rFonts w:ascii="游明朝" w:eastAsia="游明朝" w:hAnsi="游明朝" w:hint="eastAsia"/>
          <w:szCs w:val="21"/>
        </w:rPr>
        <w:t>〔前条の収入は、第１条の事業を行うため及び本会を運営するための費用に充てる。〕</w:t>
      </w:r>
    </w:p>
    <w:p w14:paraId="74AA21D9"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（事業計画及び予算）</w:t>
      </w:r>
    </w:p>
    <w:p w14:paraId="3DE17FB6" w14:textId="77777777" w:rsidR="00B2005D" w:rsidRPr="00F667A0" w:rsidRDefault="00B2005D" w:rsidP="00B2005D">
      <w:pPr>
        <w:ind w:left="210" w:hangingChars="100" w:hanging="210"/>
        <w:rPr>
          <w:rFonts w:ascii="游明朝" w:eastAsia="游明朝" w:hAnsi="游明朝"/>
          <w:szCs w:val="21"/>
        </w:rPr>
      </w:pPr>
      <w:r w:rsidRPr="00F667A0">
        <w:rPr>
          <w:rFonts w:ascii="游明朝" w:eastAsia="游明朝" w:hAnsi="游明朝" w:hint="eastAsia"/>
          <w:szCs w:val="21"/>
        </w:rPr>
        <w:t>第３３条　本会の事業計画及び予算は、会長が作成し、毎会計年度開始前に、総会の議決を経て定めなければならない。</w:t>
      </w:r>
      <w:r w:rsidRPr="00F667A0">
        <w:rPr>
          <w:rFonts w:ascii="游明朝" w:eastAsia="游明朝" w:hAnsi="游明朝" w:hint="eastAsia"/>
          <w:szCs w:val="21"/>
          <w:u w:val="wave"/>
        </w:rPr>
        <w:t>これを変更する場合も、同様とする。</w:t>
      </w:r>
    </w:p>
    <w:p w14:paraId="0EED48F4" w14:textId="77777777" w:rsidR="00B2005D" w:rsidRPr="00F667A0" w:rsidRDefault="00B2005D" w:rsidP="00B2005D">
      <w:pPr>
        <w:ind w:left="210" w:hangingChars="100" w:hanging="210"/>
        <w:rPr>
          <w:rFonts w:ascii="游明朝" w:eastAsia="游明朝" w:hAnsi="游明朝"/>
          <w:szCs w:val="21"/>
          <w:u w:val="wave"/>
        </w:rPr>
      </w:pPr>
      <w:r w:rsidRPr="00F667A0">
        <w:rPr>
          <w:rFonts w:ascii="游明朝" w:eastAsia="游明朝" w:hAnsi="游明朝" w:hint="eastAsia"/>
          <w:szCs w:val="21"/>
          <w:u w:val="wave"/>
        </w:rPr>
        <w:t>２　前項の規定にかかわらず、年度開始後に予算が総会において議決されていない場合には、会長は、総会において予算が議決される日までの間は、前年度の予算を基準として収入支出をすることができる。</w:t>
      </w:r>
    </w:p>
    <w:p w14:paraId="40147854"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（事業報告及び決算）</w:t>
      </w:r>
    </w:p>
    <w:p w14:paraId="6C59177D" w14:textId="77777777" w:rsidR="00B2005D" w:rsidRPr="00F667A0" w:rsidRDefault="00B2005D" w:rsidP="00B2005D">
      <w:pPr>
        <w:ind w:left="210" w:hangingChars="100" w:hanging="210"/>
        <w:rPr>
          <w:rFonts w:ascii="游明朝" w:eastAsia="游明朝" w:hAnsi="游明朝"/>
          <w:szCs w:val="21"/>
        </w:rPr>
      </w:pPr>
      <w:r w:rsidRPr="00F667A0">
        <w:rPr>
          <w:rFonts w:ascii="游明朝" w:eastAsia="游明朝" w:hAnsi="游明朝" w:hint="eastAsia"/>
          <w:szCs w:val="21"/>
        </w:rPr>
        <w:t>第３４条　本会の事業報告及び決算は、会長が事業報告書、収支計算書</w:t>
      </w:r>
      <w:r w:rsidRPr="00F667A0">
        <w:rPr>
          <w:rFonts w:ascii="游明朝" w:eastAsia="游明朝" w:hAnsi="游明朝" w:hint="eastAsia"/>
          <w:szCs w:val="21"/>
          <w:u w:val="wave"/>
        </w:rPr>
        <w:t>、財産目録</w:t>
      </w:r>
      <w:r w:rsidRPr="00F667A0">
        <w:rPr>
          <w:rFonts w:ascii="游明朝" w:eastAsia="游明朝" w:hAnsi="游明朝" w:hint="eastAsia"/>
          <w:szCs w:val="21"/>
        </w:rPr>
        <w:t>等として作成し、監事の監査を受け、毎会計年度終了後３ヶ月以内に総会の承認を受けなければならない。</w:t>
      </w:r>
    </w:p>
    <w:p w14:paraId="30E7029C"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（会計年度）</w:t>
      </w:r>
    </w:p>
    <w:p w14:paraId="295BD93D"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第３５条　本会の会計年度は、毎年４月１日に始まり、３月３１日に終わる。</w:t>
      </w:r>
    </w:p>
    <w:p w14:paraId="43A9C656"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第７章　規約の変更</w:t>
      </w:r>
      <w:r w:rsidRPr="00F667A0">
        <w:rPr>
          <w:rFonts w:ascii="游明朝" w:eastAsia="游明朝" w:hAnsi="游明朝" w:hint="eastAsia"/>
          <w:szCs w:val="21"/>
          <w:u w:val="wave"/>
        </w:rPr>
        <w:t>及び解散</w:t>
      </w:r>
    </w:p>
    <w:p w14:paraId="632AAE87"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（規約の変更）</w:t>
      </w:r>
    </w:p>
    <w:p w14:paraId="77765059" w14:textId="77777777" w:rsidR="00B2005D" w:rsidRPr="00F667A0" w:rsidRDefault="00B2005D" w:rsidP="00B2005D">
      <w:pPr>
        <w:ind w:left="210" w:hangingChars="100" w:hanging="210"/>
        <w:rPr>
          <w:rFonts w:ascii="游明朝" w:eastAsia="游明朝" w:hAnsi="游明朝"/>
          <w:szCs w:val="21"/>
        </w:rPr>
      </w:pPr>
      <w:r w:rsidRPr="00F667A0">
        <w:rPr>
          <w:rFonts w:ascii="游明朝" w:eastAsia="游明朝" w:hAnsi="游明朝" w:hint="eastAsia"/>
          <w:szCs w:val="21"/>
        </w:rPr>
        <w:t>第３６条　この規約は、総会において総会員の</w:t>
      </w:r>
      <w:r w:rsidRPr="00F667A0">
        <w:rPr>
          <w:rFonts w:ascii="游明朝" w:eastAsia="游明朝" w:hAnsi="游明朝" w:hint="eastAsia"/>
          <w:szCs w:val="21"/>
          <w:u w:val="single"/>
        </w:rPr>
        <w:t>４分の３以上</w:t>
      </w:r>
      <w:r w:rsidRPr="00F667A0">
        <w:rPr>
          <w:rFonts w:ascii="游明朝" w:eastAsia="游明朝" w:hAnsi="游明朝" w:hint="eastAsia"/>
          <w:szCs w:val="21"/>
        </w:rPr>
        <w:t>の議決を得</w:t>
      </w:r>
      <w:r w:rsidRPr="00F667A0">
        <w:rPr>
          <w:rFonts w:ascii="游明朝" w:eastAsia="游明朝" w:hAnsi="游明朝" w:hint="eastAsia"/>
          <w:szCs w:val="21"/>
          <w:u w:val="wave"/>
        </w:rPr>
        <w:t>、かつ、土岐市長の認可</w:t>
      </w:r>
      <w:r w:rsidRPr="00F667A0">
        <w:rPr>
          <w:rFonts w:ascii="游明朝" w:eastAsia="游明朝" w:hAnsi="游明朝" w:hint="eastAsia"/>
          <w:szCs w:val="21"/>
          <w:u w:val="wave"/>
        </w:rPr>
        <w:lastRenderedPageBreak/>
        <w:t>を受け</w:t>
      </w:r>
      <w:r w:rsidRPr="00F667A0">
        <w:rPr>
          <w:rFonts w:ascii="游明朝" w:eastAsia="游明朝" w:hAnsi="游明朝" w:hint="eastAsia"/>
          <w:szCs w:val="21"/>
        </w:rPr>
        <w:t>なければ変更することはできない。</w:t>
      </w:r>
    </w:p>
    <w:p w14:paraId="10F56856" w14:textId="77777777" w:rsidR="00B2005D" w:rsidRPr="00F667A0" w:rsidRDefault="00B2005D" w:rsidP="00B2005D">
      <w:pPr>
        <w:rPr>
          <w:rFonts w:ascii="游明朝" w:eastAsia="游明朝" w:hAnsi="游明朝"/>
          <w:szCs w:val="21"/>
          <w:u w:val="wave"/>
        </w:rPr>
      </w:pPr>
      <w:r w:rsidRPr="00F667A0">
        <w:rPr>
          <w:rFonts w:ascii="游明朝" w:eastAsia="游明朝" w:hAnsi="游明朝" w:hint="eastAsia"/>
          <w:szCs w:val="21"/>
        </w:rPr>
        <w:t xml:space="preserve">　</w:t>
      </w:r>
      <w:r w:rsidRPr="00F667A0">
        <w:rPr>
          <w:rFonts w:ascii="游明朝" w:eastAsia="游明朝" w:hAnsi="游明朝" w:hint="eastAsia"/>
          <w:szCs w:val="21"/>
          <w:u w:val="wave"/>
        </w:rPr>
        <w:t>（解散）</w:t>
      </w:r>
    </w:p>
    <w:p w14:paraId="31B0646A" w14:textId="77777777" w:rsidR="00B2005D" w:rsidRPr="00F667A0" w:rsidRDefault="00B2005D" w:rsidP="00B2005D">
      <w:pPr>
        <w:rPr>
          <w:rFonts w:ascii="游明朝" w:eastAsia="游明朝" w:hAnsi="游明朝"/>
          <w:szCs w:val="21"/>
          <w:u w:val="wave"/>
        </w:rPr>
      </w:pPr>
      <w:r w:rsidRPr="00F667A0">
        <w:rPr>
          <w:rFonts w:ascii="游明朝" w:eastAsia="游明朝" w:hAnsi="游明朝" w:hint="eastAsia"/>
          <w:szCs w:val="21"/>
          <w:u w:val="wave"/>
        </w:rPr>
        <w:t>第３７条　本会は、地方自治法第２６０条の２０の規定により解散する。</w:t>
      </w:r>
    </w:p>
    <w:p w14:paraId="570900B0" w14:textId="77777777" w:rsidR="00B2005D" w:rsidRPr="00F667A0" w:rsidRDefault="00B2005D" w:rsidP="00B2005D">
      <w:pPr>
        <w:rPr>
          <w:rFonts w:ascii="游明朝" w:eastAsia="游明朝" w:hAnsi="游明朝"/>
          <w:szCs w:val="21"/>
          <w:u w:val="wave"/>
        </w:rPr>
      </w:pPr>
      <w:r w:rsidRPr="00F667A0">
        <w:rPr>
          <w:rFonts w:ascii="游明朝" w:eastAsia="游明朝" w:hAnsi="游明朝" w:hint="eastAsia"/>
          <w:szCs w:val="21"/>
          <w:u w:val="wave"/>
        </w:rPr>
        <w:t>２　総会の議決に基づいて解散する場合は、総会員の４分の３以上の承諾を得なければならない。</w:t>
      </w:r>
    </w:p>
    <w:p w14:paraId="0F6C3309" w14:textId="77777777" w:rsidR="00B2005D" w:rsidRPr="00F667A0" w:rsidRDefault="00B2005D" w:rsidP="00B2005D">
      <w:pPr>
        <w:rPr>
          <w:rFonts w:ascii="游明朝" w:eastAsia="游明朝" w:hAnsi="游明朝"/>
          <w:szCs w:val="21"/>
          <w:u w:val="wave"/>
        </w:rPr>
      </w:pPr>
      <w:r w:rsidRPr="00F667A0">
        <w:rPr>
          <w:rFonts w:ascii="游明朝" w:eastAsia="游明朝" w:hAnsi="游明朝" w:hint="eastAsia"/>
          <w:szCs w:val="21"/>
        </w:rPr>
        <w:t xml:space="preserve">　</w:t>
      </w:r>
      <w:r w:rsidRPr="00F667A0">
        <w:rPr>
          <w:rFonts w:ascii="游明朝" w:eastAsia="游明朝" w:hAnsi="游明朝" w:hint="eastAsia"/>
          <w:szCs w:val="21"/>
          <w:u w:val="wave"/>
        </w:rPr>
        <w:t>（残余財産の処分）</w:t>
      </w:r>
    </w:p>
    <w:p w14:paraId="44EEA49B" w14:textId="77777777" w:rsidR="00B2005D" w:rsidRPr="00F667A0" w:rsidRDefault="00B2005D" w:rsidP="00B2005D">
      <w:pPr>
        <w:ind w:left="210" w:hangingChars="100" w:hanging="210"/>
        <w:rPr>
          <w:rFonts w:ascii="游明朝" w:eastAsia="游明朝" w:hAnsi="游明朝"/>
          <w:szCs w:val="21"/>
          <w:u w:val="wave"/>
        </w:rPr>
      </w:pPr>
      <w:r w:rsidRPr="00F667A0">
        <w:rPr>
          <w:rFonts w:ascii="游明朝" w:eastAsia="游明朝" w:hAnsi="游明朝" w:hint="eastAsia"/>
          <w:szCs w:val="21"/>
          <w:u w:val="wave"/>
        </w:rPr>
        <w:t>第３８条　本会の解散のときに有する残余財産は、総会において総会員の４分の３以上の議決を得て、本会と類似の目的を有する団体に寄付するものとする。</w:t>
      </w:r>
    </w:p>
    <w:p w14:paraId="122D9AF7"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第８章　雑則</w:t>
      </w:r>
    </w:p>
    <w:p w14:paraId="7A9EA23C"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（備付け帳簿及び書類）</w:t>
      </w:r>
    </w:p>
    <w:p w14:paraId="32C2D3F4" w14:textId="77777777" w:rsidR="00B2005D" w:rsidRPr="00F667A0" w:rsidRDefault="00B2005D" w:rsidP="00B2005D">
      <w:pPr>
        <w:ind w:left="210" w:hangingChars="100" w:hanging="210"/>
        <w:rPr>
          <w:rFonts w:ascii="游明朝" w:eastAsia="游明朝" w:hAnsi="游明朝"/>
          <w:szCs w:val="21"/>
        </w:rPr>
      </w:pPr>
      <w:r w:rsidRPr="00F667A0">
        <w:rPr>
          <w:rFonts w:ascii="游明朝" w:eastAsia="游明朝" w:hAnsi="游明朝" w:hint="eastAsia"/>
          <w:szCs w:val="21"/>
        </w:rPr>
        <w:t>第３９条　本会の事務所には、規約、会員名簿</w:t>
      </w:r>
      <w:r w:rsidRPr="00F667A0">
        <w:rPr>
          <w:rFonts w:ascii="游明朝" w:eastAsia="游明朝" w:hAnsi="游明朝" w:hint="eastAsia"/>
          <w:szCs w:val="21"/>
          <w:u w:val="wave"/>
        </w:rPr>
        <w:t>、認可及び登記等に関する書類</w:t>
      </w:r>
      <w:r w:rsidRPr="00F667A0">
        <w:rPr>
          <w:rFonts w:ascii="游明朝" w:eastAsia="游明朝" w:hAnsi="游明朝" w:hint="eastAsia"/>
          <w:szCs w:val="21"/>
        </w:rPr>
        <w:t>、総会及び役員会の議事録、収支に関する帳簿</w:t>
      </w:r>
      <w:r w:rsidRPr="00F667A0">
        <w:rPr>
          <w:rFonts w:ascii="游明朝" w:eastAsia="游明朝" w:hAnsi="游明朝" w:hint="eastAsia"/>
          <w:szCs w:val="21"/>
          <w:u w:val="wave"/>
        </w:rPr>
        <w:t>、財産目録等資産の状況を示す書類</w:t>
      </w:r>
      <w:r w:rsidRPr="00F667A0">
        <w:rPr>
          <w:rFonts w:ascii="游明朝" w:eastAsia="游明朝" w:hAnsi="游明朝" w:hint="eastAsia"/>
          <w:szCs w:val="21"/>
        </w:rPr>
        <w:t>その他必要な帳簿及び書類を備えておかなければならない。</w:t>
      </w:r>
    </w:p>
    <w:p w14:paraId="774A10BA"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（委任）</w:t>
      </w:r>
    </w:p>
    <w:p w14:paraId="6F70AEA5"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第４０条　この規約の施行に関し必要な事項は、総会の議決を経て、会長が別に定める。</w:t>
      </w:r>
    </w:p>
    <w:p w14:paraId="50E8F28A"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 xml:space="preserve">　　　附　則</w:t>
      </w:r>
    </w:p>
    <w:p w14:paraId="13AD890E" w14:textId="77777777" w:rsidR="00B2005D" w:rsidRPr="00F667A0" w:rsidRDefault="00B2005D" w:rsidP="00B2005D">
      <w:pPr>
        <w:rPr>
          <w:rFonts w:ascii="游明朝" w:eastAsia="游明朝" w:hAnsi="游明朝"/>
          <w:szCs w:val="21"/>
        </w:rPr>
      </w:pPr>
      <w:r w:rsidRPr="00F667A0">
        <w:rPr>
          <w:rFonts w:ascii="游明朝" w:eastAsia="游明朝" w:hAnsi="游明朝" w:hint="eastAsia"/>
          <w:szCs w:val="21"/>
        </w:rPr>
        <w:t>１　この規約は○年○月○日から施行する。</w:t>
      </w:r>
    </w:p>
    <w:p w14:paraId="036F874D" w14:textId="77777777" w:rsidR="00B2005D" w:rsidRPr="00F667A0" w:rsidRDefault="00B2005D" w:rsidP="00B2005D">
      <w:pPr>
        <w:ind w:left="210" w:hangingChars="100" w:hanging="210"/>
        <w:rPr>
          <w:rFonts w:ascii="游明朝" w:eastAsia="游明朝" w:hAnsi="游明朝"/>
          <w:szCs w:val="21"/>
          <w:u w:val="wave"/>
        </w:rPr>
      </w:pPr>
      <w:r w:rsidRPr="00F667A0">
        <w:rPr>
          <w:rFonts w:ascii="游明朝" w:eastAsia="游明朝" w:hAnsi="游明朝" w:hint="eastAsia"/>
          <w:szCs w:val="21"/>
          <w:u w:val="wave"/>
        </w:rPr>
        <w:t>２　本会の設立初年度の事業計画及び予算は、第３３条の規定にかかわらず、設立総会の定めるところによる。</w:t>
      </w:r>
    </w:p>
    <w:p w14:paraId="68A644B3" w14:textId="77777777" w:rsidR="00B2005D" w:rsidRPr="00F667A0" w:rsidRDefault="00B2005D" w:rsidP="00B2005D">
      <w:pPr>
        <w:ind w:left="210" w:hangingChars="100" w:hanging="210"/>
        <w:rPr>
          <w:rFonts w:ascii="游明朝" w:eastAsia="游明朝" w:hAnsi="游明朝"/>
          <w:szCs w:val="21"/>
          <w:u w:val="wave"/>
        </w:rPr>
      </w:pPr>
      <w:r w:rsidRPr="00F667A0">
        <w:rPr>
          <w:rFonts w:ascii="游明朝" w:eastAsia="游明朝" w:hAnsi="游明朝" w:hint="eastAsia"/>
          <w:szCs w:val="21"/>
          <w:u w:val="wave"/>
        </w:rPr>
        <w:t>３　本会の設立初年度の会計年度は、第３５条の規定にかかわらず、設立認可のあった日から△年△月△日までとする。</w:t>
      </w:r>
    </w:p>
    <w:p w14:paraId="4DA67BEA" w14:textId="188CDAAB" w:rsidR="00B2005D" w:rsidRDefault="00B2005D" w:rsidP="00B2005D">
      <w:pPr>
        <w:widowControl/>
        <w:jc w:val="left"/>
        <w:rPr>
          <w:rFonts w:asciiTheme="minorEastAsia" w:hAnsiTheme="minorEastAsia"/>
          <w:szCs w:val="21"/>
        </w:rPr>
      </w:pPr>
    </w:p>
    <w:sectPr w:rsidR="00B2005D" w:rsidSect="00B2005D">
      <w:headerReference w:type="default" r:id="rId7"/>
      <w:footerReference w:type="default" r:id="rId8"/>
      <w:pgSz w:w="11906" w:h="16838" w:code="9"/>
      <w:pgMar w:top="1134" w:right="1418" w:bottom="1134" w:left="1418" w:header="851" w:footer="454" w:gutter="0"/>
      <w:pgNumType w:start="39"/>
      <w:cols w:space="425"/>
      <w:docGrid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91EDC" w14:textId="77777777" w:rsidR="00500ED2" w:rsidRDefault="00500ED2">
      <w:r>
        <w:separator/>
      </w:r>
    </w:p>
  </w:endnote>
  <w:endnote w:type="continuationSeparator" w:id="0">
    <w:p w14:paraId="73F6D88B" w14:textId="77777777" w:rsidR="00500ED2" w:rsidRDefault="0050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CA80B" w14:textId="77777777" w:rsidR="00B2005D" w:rsidRPr="00671438" w:rsidRDefault="00B2005D" w:rsidP="00671438">
    <w:pPr>
      <w:pStyle w:val="af1"/>
      <w:ind w:left="360"/>
      <w:jc w:val="center"/>
      <w:rPr>
        <w:rFonts w:asciiTheme="minorEastAsia" w:hAnsiTheme="minorEastAsi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4A1DB" w14:textId="77777777" w:rsidR="00500ED2" w:rsidRDefault="00500ED2">
      <w:r>
        <w:separator/>
      </w:r>
    </w:p>
  </w:footnote>
  <w:footnote w:type="continuationSeparator" w:id="0">
    <w:p w14:paraId="5E8CEEB3" w14:textId="77777777" w:rsidR="00500ED2" w:rsidRDefault="00500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55F80" w14:textId="77777777" w:rsidR="00B2005D" w:rsidRDefault="00B2005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E6833"/>
    <w:multiLevelType w:val="hybridMultilevel"/>
    <w:tmpl w:val="AD2A9D70"/>
    <w:lvl w:ilvl="0" w:tplc="08C00A20">
      <w:start w:val="2"/>
      <w:numFmt w:val="bullet"/>
      <w:lvlText w:val="★"/>
      <w:lvlJc w:val="left"/>
      <w:pPr>
        <w:ind w:left="360" w:hanging="360"/>
      </w:pPr>
      <w:rPr>
        <w:rFonts w:ascii="游明朝" w:eastAsia="游明朝" w:hAnsi="游明朝" w:cs="MS UI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486114"/>
    <w:multiLevelType w:val="hybridMultilevel"/>
    <w:tmpl w:val="E2F6A256"/>
    <w:lvl w:ilvl="0" w:tplc="824AF32E">
      <w:start w:val="2"/>
      <w:numFmt w:val="bullet"/>
      <w:lvlText w:val="-"/>
      <w:lvlJc w:val="left"/>
      <w:pPr>
        <w:ind w:left="360" w:hanging="360"/>
      </w:pPr>
      <w:rPr>
        <w:rFonts w:ascii="Century" w:eastAsiaTheme="minorEastAsia" w:hAnsi="Century" w:cstheme="minorBidi"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5F0395"/>
    <w:multiLevelType w:val="hybridMultilevel"/>
    <w:tmpl w:val="2D14CF14"/>
    <w:lvl w:ilvl="0" w:tplc="3502DEB4">
      <w:start w:val="3"/>
      <w:numFmt w:val="bullet"/>
      <w:lvlText w:val="★"/>
      <w:lvlJc w:val="left"/>
      <w:pPr>
        <w:ind w:left="2250" w:hanging="360"/>
      </w:pPr>
      <w:rPr>
        <w:rFonts w:ascii="游明朝" w:eastAsia="游明朝" w:hAnsi="游明朝" w:cs="MS UI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D05D8A"/>
    <w:multiLevelType w:val="hybridMultilevel"/>
    <w:tmpl w:val="9A1EEF2A"/>
    <w:lvl w:ilvl="0" w:tplc="9BF81FFE">
      <w:start w:val="3"/>
      <w:numFmt w:val="bullet"/>
      <w:lvlText w:val="★"/>
      <w:lvlJc w:val="left"/>
      <w:pPr>
        <w:ind w:left="360" w:hanging="360"/>
      </w:pPr>
      <w:rPr>
        <w:rFonts w:ascii="游明朝" w:eastAsia="游明朝" w:hAnsi="游明朝" w:cs="MS UI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BAB315F"/>
    <w:multiLevelType w:val="hybridMultilevel"/>
    <w:tmpl w:val="35EC11E2"/>
    <w:lvl w:ilvl="0" w:tplc="DDD013A6">
      <w:start w:val="3"/>
      <w:numFmt w:val="bullet"/>
      <w:lvlText w:val="☆"/>
      <w:lvlJc w:val="left"/>
      <w:pPr>
        <w:ind w:left="360" w:hanging="360"/>
      </w:pPr>
      <w:rPr>
        <w:rFonts w:ascii="游明朝" w:eastAsia="游明朝" w:hAnsi="游明朝" w:cs="MS UI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727372"/>
    <w:multiLevelType w:val="hybridMultilevel"/>
    <w:tmpl w:val="B89E1FF6"/>
    <w:lvl w:ilvl="0" w:tplc="9386E83A">
      <w:start w:val="3"/>
      <w:numFmt w:val="bullet"/>
      <w:lvlText w:val="★"/>
      <w:lvlJc w:val="left"/>
      <w:pPr>
        <w:ind w:left="360" w:hanging="360"/>
      </w:pPr>
      <w:rPr>
        <w:rFonts w:ascii="游明朝" w:eastAsia="游明朝" w:hAnsi="游明朝" w:cs="MS UI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044EED"/>
    <w:multiLevelType w:val="hybridMultilevel"/>
    <w:tmpl w:val="BA30467C"/>
    <w:lvl w:ilvl="0" w:tplc="CA26D1E4">
      <w:start w:val="3"/>
      <w:numFmt w:val="bullet"/>
      <w:lvlText w:val="★"/>
      <w:lvlJc w:val="left"/>
      <w:pPr>
        <w:ind w:left="360" w:hanging="360"/>
      </w:pPr>
      <w:rPr>
        <w:rFonts w:ascii="游明朝" w:eastAsia="游明朝" w:hAnsi="游明朝" w:cs="MS UI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DE551FB"/>
    <w:multiLevelType w:val="hybridMultilevel"/>
    <w:tmpl w:val="09FA167A"/>
    <w:lvl w:ilvl="0" w:tplc="44AE51FE">
      <w:start w:val="12"/>
      <w:numFmt w:val="bullet"/>
      <w:lvlText w:val="-"/>
      <w:lvlJc w:val="left"/>
      <w:pPr>
        <w:ind w:left="360" w:hanging="360"/>
      </w:pPr>
      <w:rPr>
        <w:rFonts w:ascii="Century" w:eastAsiaTheme="minorEastAsia" w:hAnsi="Century" w:cstheme="minorBidi"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3E1FC8"/>
    <w:multiLevelType w:val="hybridMultilevel"/>
    <w:tmpl w:val="D40457FE"/>
    <w:lvl w:ilvl="0" w:tplc="6F44006E">
      <w:start w:val="3"/>
      <w:numFmt w:val="bullet"/>
      <w:lvlText w:val="★"/>
      <w:lvlJc w:val="left"/>
      <w:pPr>
        <w:ind w:left="360" w:hanging="360"/>
      </w:pPr>
      <w:rPr>
        <w:rFonts w:ascii="游明朝" w:eastAsia="游明朝" w:hAnsi="游明朝" w:cs="MS UI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8664308">
    <w:abstractNumId w:val="7"/>
  </w:num>
  <w:num w:numId="2" w16cid:durableId="390079980">
    <w:abstractNumId w:val="4"/>
  </w:num>
  <w:num w:numId="3" w16cid:durableId="518083649">
    <w:abstractNumId w:val="2"/>
  </w:num>
  <w:num w:numId="4" w16cid:durableId="437676653">
    <w:abstractNumId w:val="8"/>
  </w:num>
  <w:num w:numId="5" w16cid:durableId="2028411094">
    <w:abstractNumId w:val="6"/>
  </w:num>
  <w:num w:numId="6" w16cid:durableId="85425159">
    <w:abstractNumId w:val="3"/>
  </w:num>
  <w:num w:numId="7" w16cid:durableId="1476264796">
    <w:abstractNumId w:val="5"/>
  </w:num>
  <w:num w:numId="8" w16cid:durableId="1639921659">
    <w:abstractNumId w:val="0"/>
  </w:num>
  <w:num w:numId="9" w16cid:durableId="107894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5D"/>
    <w:rsid w:val="00065877"/>
    <w:rsid w:val="00500ED2"/>
    <w:rsid w:val="00B20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E6800D"/>
  <w15:chartTrackingRefBased/>
  <w15:docId w15:val="{7EEAE5A0-1BB8-4901-98AA-67FC52AC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05D"/>
    <w:pPr>
      <w:widowControl w:val="0"/>
      <w:jc w:val="both"/>
    </w:pPr>
  </w:style>
  <w:style w:type="paragraph" w:styleId="1">
    <w:name w:val="heading 1"/>
    <w:basedOn w:val="a"/>
    <w:next w:val="a"/>
    <w:link w:val="10"/>
    <w:uiPriority w:val="9"/>
    <w:qFormat/>
    <w:rsid w:val="00B200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B200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B2005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200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00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00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00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00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00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00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B200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B2005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200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00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00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00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00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00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00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00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00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00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005D"/>
    <w:pPr>
      <w:spacing w:before="160" w:after="160"/>
      <w:jc w:val="center"/>
    </w:pPr>
    <w:rPr>
      <w:i/>
      <w:iCs/>
      <w:color w:val="404040" w:themeColor="text1" w:themeTint="BF"/>
    </w:rPr>
  </w:style>
  <w:style w:type="character" w:customStyle="1" w:styleId="a8">
    <w:name w:val="引用文 (文字)"/>
    <w:basedOn w:val="a0"/>
    <w:link w:val="a7"/>
    <w:uiPriority w:val="29"/>
    <w:rsid w:val="00B2005D"/>
    <w:rPr>
      <w:i/>
      <w:iCs/>
      <w:color w:val="404040" w:themeColor="text1" w:themeTint="BF"/>
    </w:rPr>
  </w:style>
  <w:style w:type="paragraph" w:styleId="a9">
    <w:name w:val="List Paragraph"/>
    <w:basedOn w:val="a"/>
    <w:uiPriority w:val="34"/>
    <w:qFormat/>
    <w:rsid w:val="00B2005D"/>
    <w:pPr>
      <w:ind w:left="720"/>
      <w:contextualSpacing/>
    </w:pPr>
  </w:style>
  <w:style w:type="character" w:styleId="21">
    <w:name w:val="Intense Emphasis"/>
    <w:basedOn w:val="a0"/>
    <w:uiPriority w:val="21"/>
    <w:qFormat/>
    <w:rsid w:val="00B2005D"/>
    <w:rPr>
      <w:i/>
      <w:iCs/>
      <w:color w:val="0F4761" w:themeColor="accent1" w:themeShade="BF"/>
    </w:rPr>
  </w:style>
  <w:style w:type="paragraph" w:styleId="22">
    <w:name w:val="Intense Quote"/>
    <w:basedOn w:val="a"/>
    <w:next w:val="a"/>
    <w:link w:val="23"/>
    <w:uiPriority w:val="30"/>
    <w:qFormat/>
    <w:rsid w:val="00B20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2005D"/>
    <w:rPr>
      <w:i/>
      <w:iCs/>
      <w:color w:val="0F4761" w:themeColor="accent1" w:themeShade="BF"/>
    </w:rPr>
  </w:style>
  <w:style w:type="character" w:styleId="24">
    <w:name w:val="Intense Reference"/>
    <w:basedOn w:val="a0"/>
    <w:uiPriority w:val="32"/>
    <w:qFormat/>
    <w:rsid w:val="00B2005D"/>
    <w:rPr>
      <w:b/>
      <w:bCs/>
      <w:smallCaps/>
      <w:color w:val="0F4761" w:themeColor="accent1" w:themeShade="BF"/>
      <w:spacing w:val="5"/>
    </w:rPr>
  </w:style>
  <w:style w:type="table" w:styleId="aa">
    <w:name w:val="Table Grid"/>
    <w:basedOn w:val="a1"/>
    <w:uiPriority w:val="59"/>
    <w:rsid w:val="00B20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OC Heading"/>
    <w:basedOn w:val="1"/>
    <w:next w:val="a"/>
    <w:uiPriority w:val="39"/>
    <w:unhideWhenUsed/>
    <w:qFormat/>
    <w:rsid w:val="00B2005D"/>
    <w:pPr>
      <w:widowControl/>
      <w:spacing w:before="480" w:after="0" w:line="276" w:lineRule="auto"/>
      <w:jc w:val="left"/>
      <w:outlineLvl w:val="9"/>
    </w:pPr>
    <w:rPr>
      <w:b/>
      <w:bCs/>
      <w:color w:val="0F4761" w:themeColor="accent1" w:themeShade="BF"/>
      <w:kern w:val="0"/>
      <w:sz w:val="28"/>
      <w:szCs w:val="28"/>
    </w:rPr>
  </w:style>
  <w:style w:type="paragraph" w:styleId="11">
    <w:name w:val="toc 1"/>
    <w:basedOn w:val="a"/>
    <w:next w:val="a"/>
    <w:autoRedefine/>
    <w:uiPriority w:val="39"/>
    <w:unhideWhenUsed/>
    <w:rsid w:val="00B2005D"/>
    <w:pPr>
      <w:tabs>
        <w:tab w:val="right" w:leader="dot" w:pos="9060"/>
      </w:tabs>
      <w:spacing w:line="360" w:lineRule="exact"/>
    </w:pPr>
    <w:rPr>
      <w:rFonts w:ascii="メイリオ" w:eastAsia="メイリオ" w:hAnsi="メイリオ"/>
      <w:noProof/>
    </w:rPr>
  </w:style>
  <w:style w:type="character" w:styleId="ac">
    <w:name w:val="Hyperlink"/>
    <w:basedOn w:val="a0"/>
    <w:uiPriority w:val="99"/>
    <w:unhideWhenUsed/>
    <w:rsid w:val="00B2005D"/>
    <w:rPr>
      <w:color w:val="467886" w:themeColor="hyperlink"/>
      <w:u w:val="single"/>
    </w:rPr>
  </w:style>
  <w:style w:type="paragraph" w:styleId="ad">
    <w:name w:val="Balloon Text"/>
    <w:basedOn w:val="a"/>
    <w:link w:val="ae"/>
    <w:uiPriority w:val="99"/>
    <w:semiHidden/>
    <w:unhideWhenUsed/>
    <w:rsid w:val="00B2005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005D"/>
    <w:rPr>
      <w:rFonts w:asciiTheme="majorHAnsi" w:eastAsiaTheme="majorEastAsia" w:hAnsiTheme="majorHAnsi" w:cstheme="majorBidi"/>
      <w:sz w:val="18"/>
      <w:szCs w:val="18"/>
    </w:rPr>
  </w:style>
  <w:style w:type="paragraph" w:styleId="25">
    <w:name w:val="toc 2"/>
    <w:basedOn w:val="a"/>
    <w:next w:val="a"/>
    <w:autoRedefine/>
    <w:uiPriority w:val="39"/>
    <w:unhideWhenUsed/>
    <w:rsid w:val="00B2005D"/>
    <w:pPr>
      <w:tabs>
        <w:tab w:val="right" w:leader="dot" w:pos="9060"/>
      </w:tabs>
      <w:ind w:leftChars="100" w:left="210"/>
    </w:pPr>
    <w:rPr>
      <w:rFonts w:ascii="游明朝" w:eastAsia="游明朝" w:hAnsi="游明朝" w:cs="MS UI Gothic"/>
      <w:noProof/>
      <w:kern w:val="0"/>
      <w:lang w:val="ja-JP"/>
    </w:rPr>
  </w:style>
  <w:style w:type="paragraph" w:styleId="af">
    <w:name w:val="header"/>
    <w:basedOn w:val="a"/>
    <w:link w:val="af0"/>
    <w:uiPriority w:val="99"/>
    <w:unhideWhenUsed/>
    <w:rsid w:val="00B2005D"/>
    <w:pPr>
      <w:tabs>
        <w:tab w:val="center" w:pos="4252"/>
        <w:tab w:val="right" w:pos="8504"/>
      </w:tabs>
      <w:snapToGrid w:val="0"/>
    </w:pPr>
  </w:style>
  <w:style w:type="character" w:customStyle="1" w:styleId="af0">
    <w:name w:val="ヘッダー (文字)"/>
    <w:basedOn w:val="a0"/>
    <w:link w:val="af"/>
    <w:uiPriority w:val="99"/>
    <w:rsid w:val="00B2005D"/>
  </w:style>
  <w:style w:type="paragraph" w:styleId="af1">
    <w:name w:val="footer"/>
    <w:basedOn w:val="a"/>
    <w:link w:val="af2"/>
    <w:uiPriority w:val="99"/>
    <w:unhideWhenUsed/>
    <w:rsid w:val="00B2005D"/>
    <w:pPr>
      <w:tabs>
        <w:tab w:val="center" w:pos="4252"/>
        <w:tab w:val="right" w:pos="8504"/>
      </w:tabs>
      <w:snapToGrid w:val="0"/>
    </w:pPr>
  </w:style>
  <w:style w:type="character" w:customStyle="1" w:styleId="af2">
    <w:name w:val="フッター (文字)"/>
    <w:basedOn w:val="a0"/>
    <w:link w:val="af1"/>
    <w:uiPriority w:val="99"/>
    <w:rsid w:val="00B2005D"/>
  </w:style>
  <w:style w:type="table" w:styleId="5-6">
    <w:name w:val="Grid Table 5 Dark Accent 6"/>
    <w:basedOn w:val="a1"/>
    <w:uiPriority w:val="50"/>
    <w:rsid w:val="00B200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paragraph" w:styleId="91">
    <w:name w:val="toc 9"/>
    <w:basedOn w:val="a"/>
    <w:next w:val="a"/>
    <w:autoRedefine/>
    <w:uiPriority w:val="39"/>
    <w:semiHidden/>
    <w:unhideWhenUsed/>
    <w:rsid w:val="00B2005D"/>
    <w:pPr>
      <w:ind w:leftChars="800" w:left="1680"/>
    </w:pPr>
  </w:style>
  <w:style w:type="table" w:styleId="4-6">
    <w:name w:val="Grid Table 4 Accent 6"/>
    <w:basedOn w:val="a1"/>
    <w:uiPriority w:val="49"/>
    <w:rsid w:val="00B2005D"/>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2-6">
    <w:name w:val="Grid Table 2 Accent 6"/>
    <w:basedOn w:val="a1"/>
    <w:uiPriority w:val="47"/>
    <w:rsid w:val="00B2005D"/>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1-6">
    <w:name w:val="List Table 1 Light Accent 6"/>
    <w:basedOn w:val="a1"/>
    <w:uiPriority w:val="46"/>
    <w:rsid w:val="00B2005D"/>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31">
    <w:name w:val="toc 3"/>
    <w:basedOn w:val="a"/>
    <w:next w:val="a"/>
    <w:autoRedefine/>
    <w:uiPriority w:val="39"/>
    <w:unhideWhenUsed/>
    <w:rsid w:val="00B2005D"/>
    <w:pPr>
      <w:ind w:leftChars="200" w:left="420"/>
    </w:pPr>
  </w:style>
  <w:style w:type="character" w:styleId="af3">
    <w:name w:val="Unresolved Mention"/>
    <w:basedOn w:val="a0"/>
    <w:uiPriority w:val="99"/>
    <w:semiHidden/>
    <w:unhideWhenUsed/>
    <w:rsid w:val="00B2005D"/>
    <w:rPr>
      <w:color w:val="605E5C"/>
      <w:shd w:val="clear" w:color="auto" w:fill="E1DFDD"/>
    </w:rPr>
  </w:style>
  <w:style w:type="character" w:styleId="af4">
    <w:name w:val="annotation reference"/>
    <w:basedOn w:val="a0"/>
    <w:uiPriority w:val="99"/>
    <w:semiHidden/>
    <w:unhideWhenUsed/>
    <w:rsid w:val="00B2005D"/>
    <w:rPr>
      <w:sz w:val="18"/>
      <w:szCs w:val="18"/>
    </w:rPr>
  </w:style>
  <w:style w:type="paragraph" w:styleId="af5">
    <w:name w:val="annotation text"/>
    <w:basedOn w:val="a"/>
    <w:link w:val="af6"/>
    <w:uiPriority w:val="99"/>
    <w:semiHidden/>
    <w:unhideWhenUsed/>
    <w:rsid w:val="00B2005D"/>
    <w:pPr>
      <w:jc w:val="left"/>
    </w:pPr>
  </w:style>
  <w:style w:type="character" w:customStyle="1" w:styleId="af6">
    <w:name w:val="コメント文字列 (文字)"/>
    <w:basedOn w:val="a0"/>
    <w:link w:val="af5"/>
    <w:uiPriority w:val="99"/>
    <w:semiHidden/>
    <w:rsid w:val="00B2005D"/>
  </w:style>
  <w:style w:type="paragraph" w:styleId="af7">
    <w:name w:val="annotation subject"/>
    <w:basedOn w:val="af5"/>
    <w:next w:val="af5"/>
    <w:link w:val="af8"/>
    <w:uiPriority w:val="99"/>
    <w:semiHidden/>
    <w:unhideWhenUsed/>
    <w:rsid w:val="00B2005D"/>
    <w:rPr>
      <w:b/>
      <w:bCs/>
    </w:rPr>
  </w:style>
  <w:style w:type="character" w:customStyle="1" w:styleId="af8">
    <w:name w:val="コメント内容 (文字)"/>
    <w:basedOn w:val="af6"/>
    <w:link w:val="af7"/>
    <w:uiPriority w:val="99"/>
    <w:semiHidden/>
    <w:rsid w:val="00B20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630</Words>
  <Characters>3597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美幸</dc:creator>
  <cp:keywords/>
  <dc:description/>
  <cp:lastModifiedBy>加藤　美幸</cp:lastModifiedBy>
  <cp:revision>2</cp:revision>
  <dcterms:created xsi:type="dcterms:W3CDTF">2026-03-02T02:14:00Z</dcterms:created>
  <dcterms:modified xsi:type="dcterms:W3CDTF">2026-03-06T02:14:00Z</dcterms:modified>
</cp:coreProperties>
</file>