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3A94" w14:textId="4487F0A9" w:rsidR="00E87C6A" w:rsidRPr="001D102C" w:rsidRDefault="00E87C6A" w:rsidP="00E87C6A">
      <w:bookmarkStart w:id="0" w:name="_GoBack"/>
      <w:bookmarkEnd w:id="0"/>
      <w:r w:rsidRPr="001D102C">
        <w:rPr>
          <w:rFonts w:hint="eastAsia"/>
        </w:rPr>
        <w:t>別紙</w:t>
      </w:r>
    </w:p>
    <w:p w14:paraId="7F8014CE" w14:textId="77777777" w:rsidR="00E87C6A" w:rsidRPr="001D102C" w:rsidRDefault="00E87C6A" w:rsidP="00E87C6A"/>
    <w:p w14:paraId="6FAB2941" w14:textId="77777777" w:rsidR="00E87C6A" w:rsidRPr="001D102C" w:rsidRDefault="00E87C6A" w:rsidP="00E87C6A">
      <w:pPr>
        <w:jc w:val="center"/>
      </w:pPr>
      <w:r w:rsidRPr="001D102C">
        <w:rPr>
          <w:rFonts w:hint="eastAsia"/>
        </w:rPr>
        <w:t>導入促進基本計画</w:t>
      </w:r>
    </w:p>
    <w:p w14:paraId="145A9DB9" w14:textId="77777777" w:rsidR="00E87C6A" w:rsidRPr="001D102C" w:rsidRDefault="00E87C6A" w:rsidP="00E87C6A"/>
    <w:p w14:paraId="73618677" w14:textId="77777777" w:rsidR="00E87C6A" w:rsidRPr="001D102C" w:rsidRDefault="00E87C6A" w:rsidP="00E87C6A"/>
    <w:p w14:paraId="7F706F46" w14:textId="77777777" w:rsidR="00E87C6A" w:rsidRPr="001D102C" w:rsidRDefault="00E87C6A" w:rsidP="00E87C6A">
      <w:r w:rsidRPr="001D102C">
        <w:rPr>
          <w:rFonts w:hint="eastAsia"/>
        </w:rPr>
        <w:t>１　先端設備等の導入の促進の目標</w:t>
      </w:r>
    </w:p>
    <w:p w14:paraId="1769CDF0" w14:textId="77777777" w:rsidR="00E87C6A" w:rsidRPr="001D102C" w:rsidRDefault="00E87C6A" w:rsidP="00E87C6A">
      <w:r w:rsidRPr="001D102C">
        <w:rPr>
          <w:rFonts w:hint="eastAsia"/>
        </w:rPr>
        <w:t>（１）地域の人口構造、産業構造及び中小企業者の実態等</w:t>
      </w:r>
    </w:p>
    <w:p w14:paraId="510E2D41" w14:textId="77777777" w:rsidR="00E87C6A" w:rsidRPr="00AB4FEE" w:rsidRDefault="00E87C6A" w:rsidP="00E87C6A">
      <w:pPr>
        <w:ind w:firstLineChars="100" w:firstLine="240"/>
      </w:pPr>
      <w:r w:rsidRPr="00AB4FEE">
        <w:rPr>
          <w:rFonts w:hint="eastAsia"/>
        </w:rPr>
        <w:t>土岐市は、古くからの基幹産業であり全国シェアのおよそ５０％の生産量を誇る陶磁器産業を中心とした製造業がおよそ３０％を占め、卸売・小売業やサービス業等の第３次産業が６０％を占める産業構造である。</w:t>
      </w:r>
    </w:p>
    <w:p w14:paraId="27EAF1E1" w14:textId="77777777" w:rsidR="00E87C6A" w:rsidRPr="00AB4FEE" w:rsidRDefault="00E87C6A" w:rsidP="00E87C6A">
      <w:pPr>
        <w:ind w:firstLineChars="100" w:firstLine="240"/>
      </w:pPr>
      <w:r w:rsidRPr="00AB4FEE">
        <w:rPr>
          <w:rFonts w:hint="eastAsia"/>
        </w:rPr>
        <w:t>人口は平成８年の６６，６２１人をピークに減少に転じており、生産年齢人口の減少による労働力の低下、税収の減少が懸念されている中、少子高齢化も相まって人手不足、後継者不足等の要因により市内の事業所や従業員数は減少している。</w:t>
      </w:r>
    </w:p>
    <w:p w14:paraId="7B4E015A" w14:textId="77777777" w:rsidR="00E87C6A" w:rsidRPr="00AB4FEE" w:rsidRDefault="00E87C6A" w:rsidP="00E87C6A">
      <w:pPr>
        <w:ind w:firstLineChars="100" w:firstLine="240"/>
      </w:pPr>
      <w:r w:rsidRPr="00AB4FEE">
        <w:rPr>
          <w:rFonts w:hint="eastAsia"/>
        </w:rPr>
        <w:t>土岐市では、これまでに陶磁器産業を中心とする中小企業への支援施策として、販路開拓に関する補助事業や小口融資に対する信用保証料の補給事業等、様々な事業を実施してきた経緯があるものの、依然として中小企業の人手不足や後継者不足の解消には至っておらず、特に窯業・土石製品の製造出荷額は最盛期の半分程度となっており、現状を放置すると市内の産業基盤が失われかねない状況にある。</w:t>
      </w:r>
    </w:p>
    <w:p w14:paraId="7A96D7DF" w14:textId="77777777" w:rsidR="00E87C6A" w:rsidRPr="00AB4FEE" w:rsidRDefault="00E87C6A" w:rsidP="00E87C6A">
      <w:pPr>
        <w:ind w:firstLineChars="100" w:firstLine="240"/>
      </w:pPr>
      <w:r w:rsidRPr="00AB4FEE">
        <w:rPr>
          <w:rFonts w:hint="eastAsia"/>
        </w:rPr>
        <w:t>このような中、市内の中小企業の生産性を抜本的に向上させることや前向きな投資や賃上げを後押しすることで、人手不足に対応した事業基盤を構築するとともに、後継者が引き継ぎたいと思えるような企業にしていくことは、喫緊の課題となっている。</w:t>
      </w:r>
    </w:p>
    <w:p w14:paraId="07E481B9" w14:textId="77777777" w:rsidR="00E87C6A" w:rsidRPr="00AB4FEE" w:rsidRDefault="00E87C6A" w:rsidP="00E87C6A"/>
    <w:p w14:paraId="6451457C" w14:textId="77777777" w:rsidR="00E87C6A" w:rsidRPr="00AB4FEE" w:rsidRDefault="00E87C6A" w:rsidP="00E87C6A">
      <w:r w:rsidRPr="00AB4FEE">
        <w:rPr>
          <w:rFonts w:hint="eastAsia"/>
        </w:rPr>
        <w:t>（２）目標</w:t>
      </w:r>
    </w:p>
    <w:p w14:paraId="1CE3977E" w14:textId="77777777" w:rsidR="00E87C6A" w:rsidRPr="001D102C" w:rsidRDefault="00E87C6A" w:rsidP="00E87C6A">
      <w:r w:rsidRPr="00AB4FEE">
        <w:rPr>
          <w:rFonts w:hint="eastAsia"/>
        </w:rPr>
        <w:t xml:space="preserve">　したがって土岐市では、</w:t>
      </w:r>
      <w:r w:rsidRPr="00AB4FEE">
        <w:rPr>
          <w:rFonts w:asciiTheme="minorEastAsia" w:hAnsiTheme="minorEastAsia" w:hint="eastAsia"/>
        </w:rPr>
        <w:t>中小企業等経営強化法第４９条第１項の規定</w:t>
      </w:r>
      <w:r w:rsidRPr="00AB4FEE">
        <w:rPr>
          <w:rFonts w:hint="eastAsia"/>
        </w:rPr>
        <w:t>に基づく導入促進基本計画を策定し、計画期間内に１５件／年間の先端設備等導入計画を認定することを市の目標とする。この計画の活用を市内中小事業者に促進することで、土岐市は県内において設備投資が活発な自治体の１つとなり、さらに経済発展していくことが期待される</w:t>
      </w:r>
      <w:r w:rsidRPr="001D102C">
        <w:rPr>
          <w:rFonts w:hint="eastAsia"/>
        </w:rPr>
        <w:t>。</w:t>
      </w:r>
    </w:p>
    <w:p w14:paraId="62377066" w14:textId="77777777" w:rsidR="00E87C6A" w:rsidRPr="001D102C" w:rsidRDefault="00E87C6A" w:rsidP="00E87C6A"/>
    <w:p w14:paraId="03DFD8AB" w14:textId="77777777" w:rsidR="00E87C6A" w:rsidRPr="001D102C" w:rsidRDefault="00E87C6A" w:rsidP="00E87C6A">
      <w:r w:rsidRPr="001D102C">
        <w:rPr>
          <w:rFonts w:hint="eastAsia"/>
        </w:rPr>
        <w:t>（３）労働生産性に関する目標</w:t>
      </w:r>
    </w:p>
    <w:p w14:paraId="3D87C2E8" w14:textId="77777777" w:rsidR="00E87C6A" w:rsidRPr="001D102C" w:rsidRDefault="00E87C6A" w:rsidP="00E87C6A">
      <w:r w:rsidRPr="001D102C">
        <w:rPr>
          <w:rFonts w:hint="eastAsia"/>
        </w:rPr>
        <w:t xml:space="preserve">　これにより、中小企業者の先端設備等の導入を促すことで、先端設備等導入計画が認定された事業者の労働生産性が年平均３％以上向上することを目標とする。</w:t>
      </w:r>
    </w:p>
    <w:p w14:paraId="530261AF" w14:textId="77777777" w:rsidR="00E87C6A" w:rsidRPr="001D102C" w:rsidRDefault="00E87C6A" w:rsidP="00E87C6A"/>
    <w:p w14:paraId="1D6A6612" w14:textId="77777777" w:rsidR="00E87C6A" w:rsidRPr="001D102C" w:rsidRDefault="00E87C6A" w:rsidP="00E87C6A">
      <w:r w:rsidRPr="001D102C">
        <w:rPr>
          <w:rFonts w:hint="eastAsia"/>
        </w:rPr>
        <w:t>２　先端設備等の種類</w:t>
      </w:r>
    </w:p>
    <w:p w14:paraId="15DA7ECF" w14:textId="77777777" w:rsidR="00E87C6A" w:rsidRDefault="00E87C6A" w:rsidP="00E87C6A">
      <w:pPr>
        <w:ind w:firstLineChars="100" w:firstLine="240"/>
      </w:pPr>
      <w:r w:rsidRPr="001D102C">
        <w:rPr>
          <w:rFonts w:hint="eastAsia"/>
        </w:rPr>
        <w:t>土岐市の産業は陶磁器産業を中心とする製造業の他、卸売業・小売業、サービス業等多岐に渡って多様な業種が土岐市の経済、雇用を支えているため、これらの産業で広く事業者の生産性向上を実現する必要がある。したがって、多様な産業の多様な設備投資を支援する観点から、本計画において対象とする設備は、</w:t>
      </w:r>
      <w:r w:rsidRPr="00B130A6">
        <w:rPr>
          <w:rFonts w:asciiTheme="minorEastAsia" w:hAnsiTheme="minorEastAsia" w:hint="eastAsia"/>
        </w:rPr>
        <w:t>中小企業等経営強化法施行規則第７条第１項</w:t>
      </w:r>
      <w:r w:rsidRPr="001D102C">
        <w:rPr>
          <w:rFonts w:hint="eastAsia"/>
        </w:rPr>
        <w:t>に定める先端設備等すべてとする。</w:t>
      </w:r>
    </w:p>
    <w:p w14:paraId="7A3F7C80" w14:textId="77777777" w:rsidR="00E87C6A" w:rsidRPr="00AB4FEE" w:rsidRDefault="00E87C6A" w:rsidP="00E87C6A">
      <w:pPr>
        <w:ind w:firstLineChars="100" w:firstLine="240"/>
      </w:pPr>
      <w:r w:rsidRPr="00AB4FEE">
        <w:rPr>
          <w:rFonts w:hint="eastAsia"/>
        </w:rPr>
        <w:lastRenderedPageBreak/>
        <w:t>ただし、本計画の目標が先端設備等の導入の促進により地域経済の発展や雇用の創出に寄与することであることから、太陽光発電設備については、主たる工場や事業所などの敷地内に設置し、その発電電力を直接商品の生産もしくは販売または役務の提供の用に供する目的で、自ら電力を消費するために設置するもののみを対象とし、単に発電電力を他社に供給し売電収入を得るための設備は対象としない。</w:t>
      </w:r>
    </w:p>
    <w:p w14:paraId="70982844" w14:textId="77777777" w:rsidR="00E87C6A" w:rsidRPr="00AB4FEE" w:rsidRDefault="00E87C6A" w:rsidP="00E87C6A"/>
    <w:p w14:paraId="184DBCF4" w14:textId="77777777" w:rsidR="00E87C6A" w:rsidRPr="001D102C" w:rsidRDefault="00E87C6A" w:rsidP="00E87C6A">
      <w:r w:rsidRPr="001D102C">
        <w:rPr>
          <w:rFonts w:hint="eastAsia"/>
        </w:rPr>
        <w:t>３　先端設備等の導入の促進の内容に関する事項</w:t>
      </w:r>
    </w:p>
    <w:p w14:paraId="7956A70B" w14:textId="77777777" w:rsidR="00E87C6A" w:rsidRPr="001D102C" w:rsidRDefault="00E87C6A" w:rsidP="00E87C6A">
      <w:r w:rsidRPr="001D102C">
        <w:rPr>
          <w:rFonts w:hint="eastAsia"/>
        </w:rPr>
        <w:t>（１）対象地域</w:t>
      </w:r>
    </w:p>
    <w:p w14:paraId="0C533900" w14:textId="77777777" w:rsidR="00E87C6A" w:rsidRPr="001D102C" w:rsidRDefault="00E87C6A" w:rsidP="00E87C6A">
      <w:pPr>
        <w:ind w:firstLineChars="100" w:firstLine="240"/>
      </w:pPr>
      <w:r w:rsidRPr="001D102C">
        <w:rPr>
          <w:rFonts w:hint="eastAsia"/>
        </w:rPr>
        <w:t>広く事業者の生産性向上を実現させ、土岐市の経済を活性化させるという観点から、本計画の対象区域は市内全域とする。</w:t>
      </w:r>
    </w:p>
    <w:p w14:paraId="6FBE6CF8" w14:textId="77777777" w:rsidR="00E87C6A" w:rsidRPr="001D102C" w:rsidRDefault="00E87C6A" w:rsidP="00E87C6A"/>
    <w:p w14:paraId="77675A3B" w14:textId="77777777" w:rsidR="00E87C6A" w:rsidRPr="001D102C" w:rsidRDefault="00E87C6A" w:rsidP="00E87C6A">
      <w:r w:rsidRPr="001D102C">
        <w:rPr>
          <w:rFonts w:hint="eastAsia"/>
        </w:rPr>
        <w:t>（２）対象業種・事業</w:t>
      </w:r>
    </w:p>
    <w:p w14:paraId="52FD7840" w14:textId="77777777" w:rsidR="00E87C6A" w:rsidRPr="001D102C" w:rsidRDefault="00E87C6A" w:rsidP="00E87C6A">
      <w:r w:rsidRPr="001D102C">
        <w:rPr>
          <w:rFonts w:hint="eastAsia"/>
        </w:rPr>
        <w:t xml:space="preserve">　土岐市の産業は陶磁器産業を中心とする製造業の他、卸売業・小売業、サービス業等多岐に渡って多様な業種が土岐市の経済、雇用を支えており、生産性向上に向けたそれぞれの事業者の取り組みとしては、新商品の開発から自動化の推進、</w:t>
      </w:r>
      <w:r w:rsidRPr="001D102C">
        <w:t>IT</w:t>
      </w:r>
      <w:r w:rsidRPr="001D102C">
        <w:rPr>
          <w:rFonts w:hint="eastAsia"/>
        </w:rPr>
        <w:t>導入による業務効率化、省エネの推進等、多様であるため、事業者の労働生産性が年平均３％以上向上すると見込まれるすべての業種・事業を対象とする。</w:t>
      </w:r>
    </w:p>
    <w:p w14:paraId="1D52DE18" w14:textId="77777777" w:rsidR="00E87C6A" w:rsidRPr="001D102C" w:rsidRDefault="00E87C6A" w:rsidP="00E87C6A"/>
    <w:p w14:paraId="0F1EFEA3" w14:textId="77777777" w:rsidR="00E87C6A" w:rsidRPr="001D102C" w:rsidRDefault="00E87C6A" w:rsidP="00E87C6A">
      <w:r w:rsidRPr="001D102C">
        <w:rPr>
          <w:rFonts w:hint="eastAsia"/>
        </w:rPr>
        <w:t>４　計画期間</w:t>
      </w:r>
    </w:p>
    <w:p w14:paraId="331B645E" w14:textId="77777777" w:rsidR="00E87C6A" w:rsidRPr="001D102C" w:rsidRDefault="00E87C6A" w:rsidP="00E87C6A">
      <w:r w:rsidRPr="001D102C">
        <w:rPr>
          <w:rFonts w:hint="eastAsia"/>
        </w:rPr>
        <w:t>（１）導入促進基本計画の計画期間</w:t>
      </w:r>
    </w:p>
    <w:p w14:paraId="3CE649FB" w14:textId="1A76CFF7" w:rsidR="00E87C6A" w:rsidRPr="001D102C" w:rsidRDefault="00E87C6A" w:rsidP="00E87C6A">
      <w:pPr>
        <w:ind w:firstLineChars="100" w:firstLine="240"/>
      </w:pPr>
      <w:r w:rsidRPr="001D102C">
        <w:rPr>
          <w:rFonts w:hint="eastAsia"/>
        </w:rPr>
        <w:t>計画期間は</w:t>
      </w:r>
      <w:r w:rsidRPr="008B0AA3">
        <w:rPr>
          <w:rFonts w:hint="eastAsia"/>
        </w:rPr>
        <w:t>国が同意した日から</w:t>
      </w:r>
      <w:r w:rsidRPr="00AB4FEE">
        <w:rPr>
          <w:rFonts w:hint="eastAsia"/>
        </w:rPr>
        <w:t>２年間</w:t>
      </w:r>
      <w:r w:rsidR="000D57E3">
        <w:rPr>
          <w:rFonts w:hint="eastAsia"/>
        </w:rPr>
        <w:t>（令和５年４月１日～令和７年３月３１日）</w:t>
      </w:r>
      <w:r w:rsidRPr="008B0AA3">
        <w:rPr>
          <w:rFonts w:hint="eastAsia"/>
        </w:rPr>
        <w:t>とする。</w:t>
      </w:r>
    </w:p>
    <w:p w14:paraId="69B1083C" w14:textId="77777777" w:rsidR="00E87C6A" w:rsidRPr="001D102C" w:rsidRDefault="00E87C6A" w:rsidP="00E87C6A"/>
    <w:p w14:paraId="4795CEC5" w14:textId="77777777" w:rsidR="00E87C6A" w:rsidRPr="001D102C" w:rsidRDefault="00E87C6A" w:rsidP="00E87C6A">
      <w:r w:rsidRPr="001D102C">
        <w:rPr>
          <w:rFonts w:hint="eastAsia"/>
        </w:rPr>
        <w:t>（２）先端設備等導入計画の計画期間</w:t>
      </w:r>
    </w:p>
    <w:p w14:paraId="592A47C3" w14:textId="77777777" w:rsidR="00E87C6A" w:rsidRPr="001D102C" w:rsidRDefault="00E87C6A" w:rsidP="00E87C6A">
      <w:pPr>
        <w:ind w:firstLineChars="100" w:firstLine="240"/>
      </w:pPr>
      <w:r w:rsidRPr="001D102C">
        <w:rPr>
          <w:rFonts w:hint="eastAsia"/>
        </w:rPr>
        <w:t>計画期間は３年間、４年間または５年間とする。</w:t>
      </w:r>
    </w:p>
    <w:p w14:paraId="6B619ABD" w14:textId="77777777" w:rsidR="00E87C6A" w:rsidRPr="001D102C" w:rsidRDefault="00E87C6A" w:rsidP="00E87C6A">
      <w:pPr>
        <w:rPr>
          <w:b/>
        </w:rPr>
      </w:pPr>
    </w:p>
    <w:p w14:paraId="1A7A4850" w14:textId="77777777" w:rsidR="00E87C6A" w:rsidRPr="001D102C" w:rsidRDefault="00E87C6A" w:rsidP="00E87C6A">
      <w:r w:rsidRPr="001D102C">
        <w:rPr>
          <w:rFonts w:hint="eastAsia"/>
        </w:rPr>
        <w:t>５　先端設備等の導入の促進に際し配慮すべき事項</w:t>
      </w:r>
    </w:p>
    <w:p w14:paraId="6034DE15" w14:textId="77777777" w:rsidR="00E87C6A" w:rsidRPr="001D102C" w:rsidRDefault="00E87C6A" w:rsidP="00E87C6A">
      <w:r w:rsidRPr="001D102C">
        <w:rPr>
          <w:rFonts w:hint="eastAsia"/>
        </w:rPr>
        <w:t xml:space="preserve">　①人員削減を目的とした取組を先端設備等導入計画の認定の対象としない等、雇用の安定に配慮する。</w:t>
      </w:r>
    </w:p>
    <w:p w14:paraId="6738AE3C" w14:textId="77777777" w:rsidR="00E87C6A" w:rsidRPr="001D102C" w:rsidRDefault="00E87C6A" w:rsidP="00E87C6A">
      <w:pPr>
        <w:ind w:firstLineChars="100" w:firstLine="240"/>
      </w:pPr>
      <w:r w:rsidRPr="001D102C">
        <w:rPr>
          <w:rFonts w:hint="eastAsia"/>
        </w:rPr>
        <w:t>②公序良俗に反する取組や反社会的勢力との関係が認められるものについては先端設備等導入計画の認定の対象としない等、健全な地域経済の発展に配慮する。</w:t>
      </w:r>
    </w:p>
    <w:p w14:paraId="04810F23" w14:textId="77777777" w:rsidR="00E87C6A" w:rsidRPr="001D102C" w:rsidRDefault="00E87C6A" w:rsidP="00E87C6A">
      <w:r w:rsidRPr="001D102C">
        <w:rPr>
          <w:rFonts w:hint="eastAsia"/>
        </w:rPr>
        <w:t xml:space="preserve">　③先端設備等導入計画の認定に当たって、導入促進基本計画に適合することを確認するための追加書類の提出を求める際には中小企業者に対する過度な負担とならないよう配慮する。</w:t>
      </w:r>
    </w:p>
    <w:p w14:paraId="662E754C" w14:textId="77777777" w:rsidR="00E87C6A" w:rsidRPr="001D102C" w:rsidRDefault="00E87C6A" w:rsidP="00E87C6A">
      <w:pPr>
        <w:rPr>
          <w:b/>
        </w:rPr>
      </w:pPr>
      <w:r w:rsidRPr="001D102C">
        <w:rPr>
          <w:rFonts w:hint="eastAsia"/>
        </w:rPr>
        <w:t xml:space="preserve">　④認定を受けた中小企業者の先端設備等導入計画の実施状況を定期的に把握し、中小企業者の行った自己評価の実施状況を把握するよう努める。</w:t>
      </w:r>
    </w:p>
    <w:p w14:paraId="634E8FD0" w14:textId="77777777" w:rsidR="007408A2" w:rsidRPr="001D102C" w:rsidRDefault="007408A2" w:rsidP="00E87C6A"/>
    <w:p w14:paraId="62A91BD6" w14:textId="77777777" w:rsidR="00E87C6A" w:rsidRPr="001D102C" w:rsidRDefault="00E87C6A" w:rsidP="00E87C6A">
      <w:r w:rsidRPr="001D102C">
        <w:rPr>
          <w:rFonts w:hint="eastAsia"/>
        </w:rPr>
        <w:t>（備考）</w:t>
      </w:r>
    </w:p>
    <w:p w14:paraId="0C9DD928" w14:textId="77777777" w:rsidR="00E87C6A" w:rsidRPr="001D102C" w:rsidRDefault="00E87C6A" w:rsidP="00E87C6A">
      <w:r w:rsidRPr="001D102C">
        <w:rPr>
          <w:rFonts w:hint="eastAsia"/>
        </w:rPr>
        <w:t xml:space="preserve">　　用紙の大きさは日本工業規格Ａ４とする。</w:t>
      </w:r>
    </w:p>
    <w:sectPr w:rsidR="00E87C6A" w:rsidRPr="001D102C"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4BB1" w14:textId="77777777" w:rsidR="003E13D9" w:rsidRDefault="003E13D9" w:rsidP="003C0825">
      <w:r>
        <w:separator/>
      </w:r>
    </w:p>
  </w:endnote>
  <w:endnote w:type="continuationSeparator" w:id="0">
    <w:p w14:paraId="6D5CB002" w14:textId="77777777" w:rsidR="003E13D9" w:rsidRDefault="003E1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AB30" w14:textId="77777777" w:rsidR="003E13D9" w:rsidRDefault="003E13D9" w:rsidP="003C0825">
      <w:r>
        <w:separator/>
      </w:r>
    </w:p>
  </w:footnote>
  <w:footnote w:type="continuationSeparator" w:id="0">
    <w:p w14:paraId="5954F04F" w14:textId="77777777" w:rsidR="003E13D9" w:rsidRDefault="003E13D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56DD"/>
    <w:rsid w:val="00036AAE"/>
    <w:rsid w:val="000460F3"/>
    <w:rsid w:val="00061570"/>
    <w:rsid w:val="0006535B"/>
    <w:rsid w:val="00081F74"/>
    <w:rsid w:val="000B0884"/>
    <w:rsid w:val="000D57E3"/>
    <w:rsid w:val="000E614A"/>
    <w:rsid w:val="00100DAD"/>
    <w:rsid w:val="00106A2D"/>
    <w:rsid w:val="001471C5"/>
    <w:rsid w:val="0017147A"/>
    <w:rsid w:val="001772D7"/>
    <w:rsid w:val="001A1765"/>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781F"/>
    <w:rsid w:val="003C0825"/>
    <w:rsid w:val="003C5AAC"/>
    <w:rsid w:val="003E13D9"/>
    <w:rsid w:val="00407DD7"/>
    <w:rsid w:val="00417725"/>
    <w:rsid w:val="00422CA0"/>
    <w:rsid w:val="0045798E"/>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4D83"/>
    <w:rsid w:val="0061695D"/>
    <w:rsid w:val="006178F2"/>
    <w:rsid w:val="00682C06"/>
    <w:rsid w:val="00696C22"/>
    <w:rsid w:val="006A79DE"/>
    <w:rsid w:val="006C0486"/>
    <w:rsid w:val="007408A2"/>
    <w:rsid w:val="00776A7E"/>
    <w:rsid w:val="00783973"/>
    <w:rsid w:val="007C2C94"/>
    <w:rsid w:val="0082644F"/>
    <w:rsid w:val="00826F87"/>
    <w:rsid w:val="00832DFA"/>
    <w:rsid w:val="00835C7A"/>
    <w:rsid w:val="00841E0C"/>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20D08"/>
    <w:rsid w:val="00A30E51"/>
    <w:rsid w:val="00A36616"/>
    <w:rsid w:val="00A43A42"/>
    <w:rsid w:val="00A80CD0"/>
    <w:rsid w:val="00AA3858"/>
    <w:rsid w:val="00AB4FEE"/>
    <w:rsid w:val="00AC7E78"/>
    <w:rsid w:val="00AD2A4F"/>
    <w:rsid w:val="00AE029D"/>
    <w:rsid w:val="00AE160E"/>
    <w:rsid w:val="00B923C9"/>
    <w:rsid w:val="00BB02AC"/>
    <w:rsid w:val="00BC3249"/>
    <w:rsid w:val="00BF2EE3"/>
    <w:rsid w:val="00C0471C"/>
    <w:rsid w:val="00C260B1"/>
    <w:rsid w:val="00C4347E"/>
    <w:rsid w:val="00C63C08"/>
    <w:rsid w:val="00C718A0"/>
    <w:rsid w:val="00C75749"/>
    <w:rsid w:val="00C9700D"/>
    <w:rsid w:val="00CB279D"/>
    <w:rsid w:val="00CB29B2"/>
    <w:rsid w:val="00CF5578"/>
    <w:rsid w:val="00D01301"/>
    <w:rsid w:val="00D11BCF"/>
    <w:rsid w:val="00D14713"/>
    <w:rsid w:val="00D33561"/>
    <w:rsid w:val="00D552C9"/>
    <w:rsid w:val="00D55945"/>
    <w:rsid w:val="00D57203"/>
    <w:rsid w:val="00D608CC"/>
    <w:rsid w:val="00D621F1"/>
    <w:rsid w:val="00D80628"/>
    <w:rsid w:val="00DA187E"/>
    <w:rsid w:val="00DC3DE2"/>
    <w:rsid w:val="00DC52AF"/>
    <w:rsid w:val="00DD4B5C"/>
    <w:rsid w:val="00E304FD"/>
    <w:rsid w:val="00E87C6A"/>
    <w:rsid w:val="00ED310E"/>
    <w:rsid w:val="00ED32F4"/>
    <w:rsid w:val="00EE480B"/>
    <w:rsid w:val="00F40F76"/>
    <w:rsid w:val="00F447C6"/>
    <w:rsid w:val="00F5032B"/>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水野　弘二</cp:lastModifiedBy>
  <cp:revision>7</cp:revision>
  <cp:lastPrinted>2018-05-29T06:10:00Z</cp:lastPrinted>
  <dcterms:created xsi:type="dcterms:W3CDTF">2023-02-24T05:03:00Z</dcterms:created>
  <dcterms:modified xsi:type="dcterms:W3CDTF">2023-03-20T01:41:00Z</dcterms:modified>
</cp:coreProperties>
</file>